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  <w:r w:rsidRPr="000C44B2">
        <w:rPr>
          <w:rFonts w:ascii="PT Astra Sans" w:hAnsi="PT Astra Sans"/>
          <w:b/>
        </w:rPr>
        <w:t>Муниципальная программа Белозерского муниципального округа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  <w:r w:rsidRPr="000C44B2">
        <w:rPr>
          <w:rFonts w:ascii="PT Astra Sans" w:hAnsi="PT Astra Sans"/>
          <w:b/>
        </w:rPr>
        <w:t xml:space="preserve"> «Развитие и поддержка малого и среднего предпринимательства в Белозерском муниципальном округе»</w:t>
      </w:r>
      <w:r w:rsidRPr="000C44B2">
        <w:rPr>
          <w:rFonts w:ascii="PT Astra Sans" w:hAnsi="PT Astra Sans"/>
        </w:rPr>
        <w:t xml:space="preserve"> </w:t>
      </w:r>
      <w:r w:rsidRPr="000C44B2">
        <w:rPr>
          <w:rFonts w:ascii="PT Astra Sans" w:hAnsi="PT Astra Sans"/>
          <w:b/>
        </w:rPr>
        <w:t>на 2023</w:t>
      </w:r>
      <w:r>
        <w:rPr>
          <w:rFonts w:ascii="PT Astra Sans" w:hAnsi="PT Astra Sans"/>
          <w:b/>
        </w:rPr>
        <w:t>-</w:t>
      </w:r>
      <w:r w:rsidRPr="000C44B2">
        <w:rPr>
          <w:rFonts w:ascii="PT Astra Sans" w:hAnsi="PT Astra Sans"/>
          <w:b/>
        </w:rPr>
        <w:t>2027 годы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</w:p>
    <w:p w:rsidR="00FA1AD2" w:rsidRPr="000C44B2" w:rsidRDefault="00FA1AD2" w:rsidP="00FA1AD2">
      <w:pPr>
        <w:ind w:right="-140" w:firstLine="709"/>
        <w:jc w:val="center"/>
        <w:rPr>
          <w:rFonts w:ascii="PT Astra Sans" w:hAnsi="PT Astra Sans"/>
          <w:b/>
        </w:rPr>
      </w:pPr>
    </w:p>
    <w:p w:rsidR="00FA1AD2" w:rsidRPr="000C44B2" w:rsidRDefault="00FA1AD2" w:rsidP="00FA1AD2">
      <w:pPr>
        <w:ind w:right="-140" w:firstLine="709"/>
        <w:jc w:val="center"/>
        <w:rPr>
          <w:rFonts w:ascii="PT Astra Sans" w:hAnsi="PT Astra Sans"/>
          <w:b/>
        </w:rPr>
      </w:pPr>
      <w:r w:rsidRPr="000C44B2">
        <w:rPr>
          <w:rFonts w:ascii="PT Astra Sans" w:hAnsi="PT Astra Sans"/>
          <w:b/>
        </w:rPr>
        <w:t xml:space="preserve">Раздел </w:t>
      </w:r>
      <w:r w:rsidRPr="000C44B2">
        <w:rPr>
          <w:rFonts w:ascii="Arial" w:hAnsi="Arial" w:cs="Arial"/>
          <w:b/>
        </w:rPr>
        <w:t>Ι</w:t>
      </w:r>
      <w:r w:rsidRPr="000C44B2">
        <w:rPr>
          <w:rFonts w:ascii="PT Astra Sans" w:hAnsi="PT Astra Sans"/>
          <w:b/>
        </w:rPr>
        <w:t xml:space="preserve">. ПАСПОРТ 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</w:rPr>
      </w:pPr>
      <w:r w:rsidRPr="000C44B2">
        <w:rPr>
          <w:rFonts w:ascii="PT Astra Sans" w:hAnsi="PT Astra Sans"/>
        </w:rPr>
        <w:t>муниципальной программы Белозерского муниципального округа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</w:rPr>
      </w:pPr>
      <w:r w:rsidRPr="000C44B2">
        <w:rPr>
          <w:rFonts w:ascii="PT Astra Sans" w:hAnsi="PT Astra Sans"/>
        </w:rPr>
        <w:t xml:space="preserve"> </w:t>
      </w:r>
      <w:proofErr w:type="gramStart"/>
      <w:r w:rsidRPr="000C44B2">
        <w:rPr>
          <w:rFonts w:ascii="PT Astra Sans" w:hAnsi="PT Astra Sans"/>
        </w:rPr>
        <w:t>« Развитие</w:t>
      </w:r>
      <w:proofErr w:type="gramEnd"/>
      <w:r w:rsidRPr="000C44B2">
        <w:rPr>
          <w:rFonts w:ascii="PT Astra Sans" w:hAnsi="PT Astra Sans"/>
        </w:rPr>
        <w:t xml:space="preserve"> и поддержка малого и среднего предпринимательства 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</w:rPr>
      </w:pPr>
      <w:r w:rsidRPr="000C44B2">
        <w:rPr>
          <w:rFonts w:ascii="PT Astra Sans" w:hAnsi="PT Astra Sans"/>
        </w:rPr>
        <w:t>в Белозерском муниципальном округе» на 2023-2027 годы.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6331"/>
      </w:tblGrid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Наименование Программы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proofErr w:type="gramStart"/>
            <w:r w:rsidRPr="000C44B2">
              <w:rPr>
                <w:rFonts w:ascii="PT Astra Sans" w:hAnsi="PT Astra Sans"/>
              </w:rPr>
              <w:t>Муниципальная  программа</w:t>
            </w:r>
            <w:proofErr w:type="gramEnd"/>
            <w:r w:rsidRPr="000C44B2">
              <w:rPr>
                <w:rFonts w:ascii="PT Astra Sans" w:hAnsi="PT Astra Sans"/>
              </w:rPr>
              <w:t xml:space="preserve"> Белозерского муниципального округа «Развитие и поддержка малого и среднего предпринимательства в Белозерском муниципальном округе» на 2023-2027 годы (далее  Программа)</w:t>
            </w:r>
          </w:p>
          <w:p w:rsidR="00FA1AD2" w:rsidRPr="000C44B2" w:rsidRDefault="00FA1AD2" w:rsidP="00F32DFC">
            <w:pPr>
              <w:rPr>
                <w:rFonts w:ascii="PT Astra Sans" w:hAnsi="PT Astra Sans"/>
              </w:rPr>
            </w:pP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Ответственный исполнитель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Отдел экономики и инвестиционной деятельности Администрации Белозерского муниципального округа</w:t>
            </w:r>
          </w:p>
          <w:p w:rsidR="00FA1AD2" w:rsidRPr="000C44B2" w:rsidRDefault="00FA1AD2" w:rsidP="00F32DFC">
            <w:pPr>
              <w:rPr>
                <w:rFonts w:ascii="PT Astra Sans" w:hAnsi="PT Astra Sans"/>
              </w:rPr>
            </w:pPr>
          </w:p>
        </w:tc>
      </w:tr>
      <w:tr w:rsidR="00FA1AD2" w:rsidRPr="000C44B2" w:rsidTr="00F32DFC">
        <w:trPr>
          <w:trHeight w:val="1868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proofErr w:type="gramStart"/>
            <w:r w:rsidRPr="000C44B2">
              <w:rPr>
                <w:rFonts w:ascii="PT Astra Sans" w:hAnsi="PT Astra Sans"/>
              </w:rPr>
              <w:t>Цели  Программы</w:t>
            </w:r>
            <w:proofErr w:type="gramEnd"/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Создание благоприятных условий для развития субъектов малого и среднего предпринимательства, способствующих увеличению численности занятых в сфере малого и среднего предпринимательства,</w:t>
            </w:r>
            <w:r w:rsidRPr="000C44B2">
              <w:rPr>
                <w:rFonts w:ascii="PT Astra Sans" w:hAnsi="PT Astra Sans"/>
              </w:rPr>
              <w:t xml:space="preserve"> создани</w:t>
            </w:r>
            <w:r>
              <w:rPr>
                <w:rFonts w:ascii="PT Astra Sans" w:hAnsi="PT Astra Sans"/>
              </w:rPr>
              <w:t>ю</w:t>
            </w:r>
            <w:r w:rsidRPr="000C44B2">
              <w:rPr>
                <w:rFonts w:ascii="PT Astra Sans" w:hAnsi="PT Astra Sans"/>
              </w:rPr>
              <w:t xml:space="preserve"> новых рабочих мест, насыщения рынка товаров и услуг, источника пополнения консолидированного бюджета Белозерского муниципального округа.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</w:p>
        </w:tc>
      </w:tr>
      <w:tr w:rsidR="00FA1AD2" w:rsidRPr="000C44B2" w:rsidTr="00F32DFC">
        <w:trPr>
          <w:trHeight w:val="558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Задачи Программы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с</w:t>
            </w:r>
            <w:r w:rsidRPr="000C44B2">
              <w:rPr>
                <w:rFonts w:ascii="PT Astra Sans" w:eastAsia="CourierNewPSMT" w:hAnsi="PT Astra Sans"/>
              </w:rPr>
              <w:t xml:space="preserve">оздание благоприятных правовых и организационных условий для развития </w:t>
            </w:r>
            <w:r w:rsidRPr="000C44B2">
              <w:rPr>
                <w:rFonts w:ascii="PT Astra Sans" w:hAnsi="PT Astra Sans"/>
              </w:rPr>
              <w:t xml:space="preserve">малого и среднего предпринимательства Белозерского </w:t>
            </w:r>
            <w:r w:rsidRPr="000C44B2">
              <w:rPr>
                <w:rFonts w:ascii="PT Astra Sans" w:eastAsia="CourierNewPSMT" w:hAnsi="PT Astra Sans"/>
              </w:rPr>
              <w:t>муниципального округа</w:t>
            </w:r>
            <w:r w:rsidRPr="000C44B2">
              <w:rPr>
                <w:rFonts w:ascii="PT Astra Sans" w:hAnsi="PT Astra Sans"/>
              </w:rPr>
              <w:t>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- финансово-кредитная и </w:t>
            </w:r>
            <w:proofErr w:type="gramStart"/>
            <w:r w:rsidRPr="000C44B2">
              <w:rPr>
                <w:rFonts w:ascii="PT Astra Sans" w:hAnsi="PT Astra Sans"/>
              </w:rPr>
              <w:t>имущественная  поддержка</w:t>
            </w:r>
            <w:proofErr w:type="gramEnd"/>
            <w:r w:rsidRPr="000C44B2">
              <w:rPr>
                <w:rFonts w:ascii="PT Astra Sans" w:hAnsi="PT Astra Sans"/>
              </w:rPr>
              <w:t xml:space="preserve"> малого и средне</w:t>
            </w:r>
            <w:r>
              <w:rPr>
                <w:rFonts w:ascii="PT Astra Sans" w:hAnsi="PT Astra Sans"/>
              </w:rPr>
              <w:t xml:space="preserve">го предпринимательства;  </w:t>
            </w:r>
          </w:p>
          <w:p w:rsidR="00FA1AD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857E0B">
              <w:rPr>
                <w:rFonts w:ascii="PT Astra Sans" w:hAnsi="PT Astra Sans"/>
              </w:rPr>
              <w:t>предоставление адресной методической, информационной, консультационной, образовательной и правовой поддержки в рамках инфраструктуры поддержки малого и среднего предпринимательства</w:t>
            </w:r>
            <w:r>
              <w:rPr>
                <w:rFonts w:ascii="PT Astra Sans" w:hAnsi="PT Astra Sans"/>
              </w:rPr>
              <w:t>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содействие вовлечению населения в предпринимательскую деятельность и оказание поддержки </w:t>
            </w:r>
            <w:proofErr w:type="spellStart"/>
            <w:r>
              <w:rPr>
                <w:rFonts w:ascii="PT Astra Sans" w:hAnsi="PT Astra Sans"/>
              </w:rPr>
              <w:t>самозанятым</w:t>
            </w:r>
            <w:proofErr w:type="spellEnd"/>
            <w:r>
              <w:rPr>
                <w:rFonts w:ascii="PT Astra Sans" w:hAnsi="PT Astra Sans"/>
              </w:rPr>
              <w:t xml:space="preserve"> гражданам;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- продвижение продукции субъектов малого и среднего предпринимательства, формирование положительного имиджа предпринимательской деятельности.</w:t>
            </w: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Целевые индикаторы Программы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количество субъектов малого и среднего предпринимательства Белозерского муниципального округа</w:t>
            </w:r>
            <w:r>
              <w:rPr>
                <w:rFonts w:ascii="PT Astra Sans" w:hAnsi="PT Astra Sans"/>
              </w:rPr>
              <w:t>, включая индивидуальных предпринимателей</w:t>
            </w:r>
            <w:r w:rsidRPr="000C44B2">
              <w:rPr>
                <w:rFonts w:ascii="PT Astra Sans" w:hAnsi="PT Astra Sans"/>
              </w:rPr>
              <w:t xml:space="preserve"> (единиц);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- </w:t>
            </w:r>
            <w:r>
              <w:rPr>
                <w:rFonts w:ascii="PT Astra Sans" w:hAnsi="PT Astra Sans"/>
              </w:rPr>
              <w:t xml:space="preserve">создание новых </w:t>
            </w:r>
            <w:r w:rsidRPr="000C44B2">
              <w:rPr>
                <w:rFonts w:ascii="PT Astra Sans" w:hAnsi="PT Astra Sans"/>
              </w:rPr>
              <w:t>рабочих мест в сфере малого и среднего предпринимательства Белозерского муниципального округа (единиц);</w:t>
            </w:r>
          </w:p>
          <w:p w:rsidR="00FA1AD2" w:rsidRPr="000C44B2" w:rsidRDefault="00FA1AD2" w:rsidP="00F32DFC">
            <w:pPr>
              <w:autoSpaceDE w:val="0"/>
              <w:autoSpaceDN w:val="0"/>
              <w:adjustRightInd w:val="0"/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объем инвестиций в основной капитал малых и средних предприятий Белозерского муниципального округа (</w:t>
            </w:r>
            <w:r>
              <w:rPr>
                <w:rFonts w:ascii="PT Astra Sans" w:hAnsi="PT Astra Sans"/>
              </w:rPr>
              <w:t>млн. руб.</w:t>
            </w:r>
            <w:r w:rsidRPr="000C44B2">
              <w:rPr>
                <w:rFonts w:ascii="PT Astra Sans" w:hAnsi="PT Astra Sans"/>
              </w:rPr>
              <w:t>);</w:t>
            </w:r>
          </w:p>
          <w:p w:rsidR="00FA1AD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lastRenderedPageBreak/>
              <w:t xml:space="preserve">- объем налоговых поступлений в консолидированный бюджет Белозерского муниципального округа от субъектов малого и среднего </w:t>
            </w:r>
            <w:proofErr w:type="gramStart"/>
            <w:r w:rsidRPr="000C44B2">
              <w:rPr>
                <w:rFonts w:ascii="PT Astra Sans" w:hAnsi="PT Astra Sans"/>
              </w:rPr>
              <w:t>предпринимательства  (</w:t>
            </w:r>
            <w:proofErr w:type="gramEnd"/>
            <w:r>
              <w:rPr>
                <w:rFonts w:ascii="PT Astra Sans" w:hAnsi="PT Astra Sans"/>
              </w:rPr>
              <w:t>млн. руб.</w:t>
            </w:r>
            <w:r w:rsidRPr="000C44B2">
              <w:rPr>
                <w:rFonts w:ascii="PT Astra Sans" w:hAnsi="PT Astra Sans"/>
              </w:rPr>
              <w:t>)</w:t>
            </w:r>
            <w:r>
              <w:rPr>
                <w:rFonts w:ascii="PT Astra Sans" w:hAnsi="PT Astra Sans"/>
              </w:rPr>
              <w:t>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F1919">
              <w:rPr>
                <w:rFonts w:ascii="PT Astra Sans" w:hAnsi="PT Astra Sans"/>
              </w:rPr>
              <w:t xml:space="preserve">количество </w:t>
            </w:r>
            <w:proofErr w:type="spellStart"/>
            <w:r w:rsidRPr="00EF1919">
              <w:rPr>
                <w:rFonts w:ascii="PT Astra Sans" w:hAnsi="PT Astra Sans"/>
              </w:rPr>
              <w:t>самозанятых</w:t>
            </w:r>
            <w:proofErr w:type="spellEnd"/>
            <w:r w:rsidRPr="00EF1919">
              <w:rPr>
                <w:rFonts w:ascii="PT Astra Sans" w:hAnsi="PT Astra Sans"/>
              </w:rPr>
              <w:t xml:space="preserve"> граждан, зафиксировавших свой статус и применяющих специальный налоговой режим «Налог на профессиональный доход», накопленным итогом (человек).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lastRenderedPageBreak/>
              <w:t>Сроки реализации Программы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202</w:t>
            </w:r>
            <w:r>
              <w:rPr>
                <w:rFonts w:ascii="PT Astra Sans" w:hAnsi="PT Astra Sans"/>
              </w:rPr>
              <w:t>3</w:t>
            </w:r>
            <w:r w:rsidRPr="000C44B2">
              <w:rPr>
                <w:rFonts w:ascii="PT Astra Sans" w:hAnsi="PT Astra Sans"/>
              </w:rPr>
              <w:t>-202</w:t>
            </w:r>
            <w:r>
              <w:rPr>
                <w:rFonts w:ascii="PT Astra Sans" w:hAnsi="PT Astra Sans"/>
              </w:rPr>
              <w:t>7</w:t>
            </w:r>
            <w:r w:rsidRPr="000C44B2">
              <w:rPr>
                <w:rFonts w:ascii="PT Astra Sans" w:hAnsi="PT Astra Sans"/>
              </w:rPr>
              <w:t xml:space="preserve"> годы</w:t>
            </w:r>
            <w:r>
              <w:rPr>
                <w:rFonts w:ascii="PT Astra Sans" w:hAnsi="PT Astra Sans"/>
              </w:rPr>
              <w:t>.</w:t>
            </w: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Объемы бюджетных ассигнований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Предполагаемые объемы финансирования Программы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proofErr w:type="gramStart"/>
            <w:r w:rsidRPr="000C44B2">
              <w:rPr>
                <w:rFonts w:ascii="PT Astra Sans" w:hAnsi="PT Astra Sans"/>
              </w:rPr>
              <w:t>из  бюджета</w:t>
            </w:r>
            <w:proofErr w:type="gramEnd"/>
            <w:r w:rsidRPr="000C44B2">
              <w:rPr>
                <w:rFonts w:ascii="PT Astra Sans" w:hAnsi="PT Astra Sans"/>
              </w:rPr>
              <w:t xml:space="preserve"> Белозерского муниципального округа: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2023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 xml:space="preserve">5 тысяч рублей;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2024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>5 тысяч рублей;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2025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>5 тысяч рублей;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2026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>5 тысяч рублей;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2027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>5 тысяч рублей.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Ожидаемые конечные результаты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- увеличение количества субъектов малого и среднего предпринимательства Белозерского муниципального округа;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- </w:t>
            </w:r>
            <w:r>
              <w:rPr>
                <w:rFonts w:ascii="PT Astra Sans" w:hAnsi="PT Astra Sans"/>
              </w:rPr>
              <w:t xml:space="preserve">создание новых рабочих </w:t>
            </w:r>
            <w:proofErr w:type="gramStart"/>
            <w:r>
              <w:rPr>
                <w:rFonts w:ascii="PT Astra Sans" w:hAnsi="PT Astra Sans"/>
              </w:rPr>
              <w:t xml:space="preserve">мест </w:t>
            </w:r>
            <w:r w:rsidRPr="000C44B2">
              <w:rPr>
                <w:rFonts w:ascii="PT Astra Sans" w:hAnsi="PT Astra Sans"/>
              </w:rPr>
              <w:t xml:space="preserve"> в</w:t>
            </w:r>
            <w:proofErr w:type="gramEnd"/>
            <w:r w:rsidRPr="000C44B2">
              <w:rPr>
                <w:rFonts w:ascii="PT Astra Sans" w:hAnsi="PT Astra Sans"/>
              </w:rPr>
              <w:t xml:space="preserve"> сфере малого и среднего предпринимательства</w:t>
            </w:r>
            <w:r>
              <w:rPr>
                <w:rFonts w:ascii="PT Astra Sans" w:hAnsi="PT Astra Sans"/>
              </w:rPr>
              <w:t xml:space="preserve"> на территории</w:t>
            </w:r>
            <w:r w:rsidRPr="000C44B2">
              <w:rPr>
                <w:rFonts w:ascii="PT Astra Sans" w:hAnsi="PT Astra Sans"/>
              </w:rPr>
              <w:t xml:space="preserve"> Белозерского муниципального округа;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увеличение объема оборота малых и средних предприятий Белозерского муниципального округа;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- рост объемов налоговых поступлений в консолидированный бюджет Белозерского муниципального округа от субъектов малого и среднего предпринимательства Белозерского муниципального округа;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увеличение объема инвестиций в основной капитал малых и средних предприятий Белозерского муниципального округа.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</w:p>
        </w:tc>
      </w:tr>
    </w:tbl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</w:p>
    <w:p w:rsidR="00FA1AD2" w:rsidRPr="009A3E01" w:rsidRDefault="00FA1AD2" w:rsidP="00FA1AD2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Формы оценки целевых индикаторов муниципальной программы Белозерского </w:t>
      </w:r>
      <w:r>
        <w:rPr>
          <w:rFonts w:ascii="PT Astra Sans" w:hAnsi="PT Astra Sans"/>
        </w:rPr>
        <w:t>муниципального округа</w:t>
      </w:r>
      <w:r>
        <w:rPr>
          <w:rFonts w:ascii="PT Astra Sans" w:eastAsia="Times New Roman" w:hAnsi="PT Astra Sans" w:cs="Arial"/>
          <w:lang w:eastAsia="ru-RU" w:bidi="ar-SA"/>
        </w:rPr>
        <w:t xml:space="preserve"> </w:t>
      </w:r>
      <w:r>
        <w:rPr>
          <w:rFonts w:ascii="PT Astra Sans" w:hAnsi="PT Astra Sans"/>
        </w:rPr>
        <w:t>«Развитие и поддержка малого и среднего предпринимательства в Белозерском муниципальном округе» на 2023-2027 годы</w:t>
      </w:r>
    </w:p>
    <w:p w:rsidR="00FA1AD2" w:rsidRPr="009A3E01" w:rsidRDefault="00FA1AD2" w:rsidP="00FA1AD2">
      <w:pPr>
        <w:pStyle w:val="Standard"/>
        <w:ind w:firstLine="709"/>
        <w:jc w:val="both"/>
        <w:rPr>
          <w:rFonts w:ascii="PT Astra Sans" w:hAnsi="PT Astra Sans"/>
        </w:rPr>
      </w:pPr>
    </w:p>
    <w:p w:rsidR="00FA1AD2" w:rsidRPr="009A3E01" w:rsidRDefault="00FA1AD2" w:rsidP="00FA1AD2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  <w:r>
        <w:rPr>
          <w:rFonts w:ascii="PT Astra Sans" w:hAnsi="PT Astra Sans"/>
        </w:rPr>
        <w:t>«Развитие и поддержка малого и среднего предпринимательства в Белозерском муниципальном округе» на 2023-2027 годы</w:t>
      </w:r>
    </w:p>
    <w:p w:rsidR="00FA1AD2" w:rsidRPr="009A3E01" w:rsidRDefault="00FA1AD2" w:rsidP="00FA1AD2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708"/>
        <w:gridCol w:w="851"/>
        <w:gridCol w:w="708"/>
        <w:gridCol w:w="851"/>
        <w:gridCol w:w="851"/>
        <w:gridCol w:w="850"/>
        <w:gridCol w:w="992"/>
      </w:tblGrid>
      <w:tr w:rsidR="00B4515D" w:rsidRPr="009A3E01" w:rsidTr="00776832">
        <w:trPr>
          <w:trHeight w:val="322"/>
        </w:trPr>
        <w:tc>
          <w:tcPr>
            <w:tcW w:w="2581" w:type="dxa"/>
            <w:vMerge w:val="restart"/>
            <w:shd w:val="clear" w:color="auto" w:fill="auto"/>
            <w:vAlign w:val="center"/>
          </w:tcPr>
          <w:p w:rsidR="00B4515D" w:rsidRPr="009A3E01" w:rsidRDefault="00B4515D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</w:tcPr>
          <w:p w:rsidR="00B4515D" w:rsidRPr="009A3E01" w:rsidRDefault="00B4515D" w:rsidP="00FA1AD2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2023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4515D" w:rsidRPr="009A3E01" w:rsidRDefault="00B4515D" w:rsidP="00B4515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2024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год</w:t>
            </w:r>
          </w:p>
        </w:tc>
        <w:tc>
          <w:tcPr>
            <w:tcW w:w="851" w:type="dxa"/>
          </w:tcPr>
          <w:p w:rsidR="00B4515D" w:rsidRDefault="00B4515D" w:rsidP="00B4515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2025 год</w:t>
            </w:r>
          </w:p>
        </w:tc>
        <w:tc>
          <w:tcPr>
            <w:tcW w:w="850" w:type="dxa"/>
          </w:tcPr>
          <w:p w:rsidR="00B4515D" w:rsidRDefault="00B4515D" w:rsidP="00B4515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2026 год</w:t>
            </w:r>
          </w:p>
        </w:tc>
        <w:tc>
          <w:tcPr>
            <w:tcW w:w="992" w:type="dxa"/>
          </w:tcPr>
          <w:p w:rsidR="00B4515D" w:rsidRDefault="00B4515D" w:rsidP="00B4515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2027 год</w:t>
            </w:r>
          </w:p>
        </w:tc>
      </w:tr>
      <w:tr w:rsidR="00742E05" w:rsidRPr="009A3E01" w:rsidTr="00776832">
        <w:tc>
          <w:tcPr>
            <w:tcW w:w="2581" w:type="dxa"/>
            <w:vMerge/>
            <w:shd w:val="clear" w:color="auto" w:fill="auto"/>
            <w:vAlign w:val="center"/>
          </w:tcPr>
          <w:p w:rsidR="00742E05" w:rsidRPr="009A3E01" w:rsidRDefault="00742E05" w:rsidP="00F32DF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708" w:type="dxa"/>
            <w:shd w:val="clear" w:color="auto" w:fill="auto"/>
          </w:tcPr>
          <w:p w:rsidR="00742E05" w:rsidRPr="009A3E01" w:rsidRDefault="00742E05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851" w:type="dxa"/>
            <w:shd w:val="clear" w:color="auto" w:fill="auto"/>
          </w:tcPr>
          <w:p w:rsidR="00742E05" w:rsidRPr="009A3E01" w:rsidRDefault="00742E05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акт</w:t>
            </w:r>
          </w:p>
        </w:tc>
        <w:tc>
          <w:tcPr>
            <w:tcW w:w="708" w:type="dxa"/>
            <w:shd w:val="clear" w:color="auto" w:fill="auto"/>
          </w:tcPr>
          <w:p w:rsidR="00742E05" w:rsidRPr="009A3E01" w:rsidRDefault="00742E05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851" w:type="dxa"/>
            <w:shd w:val="clear" w:color="auto" w:fill="auto"/>
          </w:tcPr>
          <w:p w:rsidR="00742E05" w:rsidRPr="009A3E01" w:rsidRDefault="00734D9E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851" w:type="dxa"/>
          </w:tcPr>
          <w:p w:rsidR="00742E05" w:rsidRDefault="00742E05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850" w:type="dxa"/>
          </w:tcPr>
          <w:p w:rsidR="00742E05" w:rsidRDefault="00742E05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992" w:type="dxa"/>
          </w:tcPr>
          <w:p w:rsidR="00742E05" w:rsidRDefault="00742E05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</w:tr>
      <w:tr w:rsidR="00742E05" w:rsidRPr="009A3E01" w:rsidTr="00776832">
        <w:tc>
          <w:tcPr>
            <w:tcW w:w="2581" w:type="dxa"/>
            <w:shd w:val="clear" w:color="auto" w:fill="auto"/>
          </w:tcPr>
          <w:p w:rsidR="00742E05" w:rsidRDefault="00742E05" w:rsidP="00F32DFC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Количество субъектов малого и среднего предпринимательства </w:t>
            </w:r>
            <w:r>
              <w:rPr>
                <w:rFonts w:ascii="PT Astra Sans" w:hAnsi="PT Astra Sans"/>
                <w:lang w:eastAsia="en-US"/>
              </w:rPr>
              <w:lastRenderedPageBreak/>
              <w:t>Белозерского района, ед.</w:t>
            </w:r>
          </w:p>
          <w:p w:rsidR="00742E05" w:rsidRPr="009A3E01" w:rsidRDefault="00742E05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  <w:lang w:eastAsia="en-US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742E05" w:rsidRPr="009A3E01" w:rsidRDefault="00742E05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239</w:t>
            </w:r>
          </w:p>
        </w:tc>
        <w:tc>
          <w:tcPr>
            <w:tcW w:w="851" w:type="dxa"/>
            <w:shd w:val="clear" w:color="auto" w:fill="auto"/>
          </w:tcPr>
          <w:p w:rsidR="00742E05" w:rsidRPr="009A3E01" w:rsidRDefault="00742E05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256</w:t>
            </w:r>
          </w:p>
        </w:tc>
        <w:tc>
          <w:tcPr>
            <w:tcW w:w="708" w:type="dxa"/>
            <w:shd w:val="clear" w:color="auto" w:fill="auto"/>
          </w:tcPr>
          <w:p w:rsidR="00742E05" w:rsidRPr="009A3E01" w:rsidRDefault="00742E05" w:rsidP="00734D9E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249</w:t>
            </w:r>
          </w:p>
        </w:tc>
        <w:tc>
          <w:tcPr>
            <w:tcW w:w="851" w:type="dxa"/>
            <w:shd w:val="clear" w:color="auto" w:fill="auto"/>
          </w:tcPr>
          <w:p w:rsidR="00742E05" w:rsidRPr="009A3E01" w:rsidRDefault="007060CE" w:rsidP="008F200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29</w:t>
            </w:r>
            <w:r w:rsidR="008F2001"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</w:p>
        </w:tc>
        <w:tc>
          <w:tcPr>
            <w:tcW w:w="851" w:type="dxa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258</w:t>
            </w:r>
          </w:p>
        </w:tc>
        <w:tc>
          <w:tcPr>
            <w:tcW w:w="850" w:type="dxa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268</w:t>
            </w:r>
          </w:p>
        </w:tc>
        <w:tc>
          <w:tcPr>
            <w:tcW w:w="992" w:type="dxa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280</w:t>
            </w:r>
          </w:p>
        </w:tc>
      </w:tr>
      <w:tr w:rsidR="00742E05" w:rsidRPr="009A3E01" w:rsidTr="00776832">
        <w:tc>
          <w:tcPr>
            <w:tcW w:w="2581" w:type="dxa"/>
            <w:shd w:val="clear" w:color="auto" w:fill="auto"/>
          </w:tcPr>
          <w:p w:rsidR="00742E05" w:rsidRPr="00FA1AD2" w:rsidRDefault="00742E05" w:rsidP="00742E05">
            <w:pPr>
              <w:pStyle w:val="Standard"/>
              <w:snapToGrid w:val="0"/>
              <w:rPr>
                <w:rFonts w:ascii="PT Astra Sans" w:hAnsi="PT Astra Sans"/>
                <w:b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lastRenderedPageBreak/>
              <w:t xml:space="preserve">Количество </w:t>
            </w:r>
            <w:proofErr w:type="spellStart"/>
            <w:r>
              <w:rPr>
                <w:rFonts w:ascii="PT Astra Sans" w:hAnsi="PT Astra Sans"/>
                <w:lang w:eastAsia="en-US"/>
              </w:rPr>
              <w:t>самозанятых</w:t>
            </w:r>
            <w:proofErr w:type="spellEnd"/>
            <w:r>
              <w:rPr>
                <w:rFonts w:ascii="PT Astra Sans" w:hAnsi="PT Astra Sans"/>
                <w:lang w:eastAsia="en-US"/>
              </w:rPr>
              <w:t xml:space="preserve"> граждан, зафиксировавших свой статус и применяющих специальный налоговый режим «Налог на профессиональный доход» накопленным итогом, чел.</w:t>
            </w:r>
          </w:p>
        </w:tc>
        <w:tc>
          <w:tcPr>
            <w:tcW w:w="708" w:type="dxa"/>
            <w:shd w:val="clear" w:color="auto" w:fill="auto"/>
          </w:tcPr>
          <w:p w:rsidR="00742E05" w:rsidRDefault="00742E05" w:rsidP="00742E05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420</w:t>
            </w:r>
          </w:p>
        </w:tc>
        <w:tc>
          <w:tcPr>
            <w:tcW w:w="851" w:type="dxa"/>
            <w:shd w:val="clear" w:color="auto" w:fill="auto"/>
          </w:tcPr>
          <w:p w:rsidR="00742E05" w:rsidRDefault="00742E05" w:rsidP="00742E05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450</w:t>
            </w:r>
          </w:p>
        </w:tc>
        <w:tc>
          <w:tcPr>
            <w:tcW w:w="708" w:type="dxa"/>
            <w:shd w:val="clear" w:color="auto" w:fill="auto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430</w:t>
            </w:r>
          </w:p>
        </w:tc>
        <w:tc>
          <w:tcPr>
            <w:tcW w:w="851" w:type="dxa"/>
            <w:shd w:val="clear" w:color="auto" w:fill="auto"/>
          </w:tcPr>
          <w:p w:rsidR="00742E05" w:rsidRDefault="00734D9E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610</w:t>
            </w:r>
          </w:p>
        </w:tc>
        <w:tc>
          <w:tcPr>
            <w:tcW w:w="851" w:type="dxa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440</w:t>
            </w:r>
          </w:p>
        </w:tc>
        <w:tc>
          <w:tcPr>
            <w:tcW w:w="850" w:type="dxa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450</w:t>
            </w:r>
          </w:p>
        </w:tc>
        <w:tc>
          <w:tcPr>
            <w:tcW w:w="992" w:type="dxa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460</w:t>
            </w:r>
          </w:p>
        </w:tc>
      </w:tr>
      <w:tr w:rsidR="00742E05" w:rsidRPr="009A3E01" w:rsidTr="00776832">
        <w:tc>
          <w:tcPr>
            <w:tcW w:w="2581" w:type="dxa"/>
            <w:shd w:val="clear" w:color="auto" w:fill="auto"/>
          </w:tcPr>
          <w:p w:rsidR="00742E05" w:rsidRDefault="00742E05" w:rsidP="00742E05">
            <w:pPr>
              <w:pStyle w:val="Standard"/>
              <w:snapToGri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Создание новых рабочих мест в сфере МСП, ед.</w:t>
            </w:r>
          </w:p>
        </w:tc>
        <w:tc>
          <w:tcPr>
            <w:tcW w:w="708" w:type="dxa"/>
            <w:shd w:val="clear" w:color="auto" w:fill="auto"/>
          </w:tcPr>
          <w:p w:rsidR="00742E05" w:rsidRDefault="00742E05" w:rsidP="00742E05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742E05" w:rsidRDefault="00742E05" w:rsidP="00742E05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63</w:t>
            </w:r>
          </w:p>
        </w:tc>
        <w:tc>
          <w:tcPr>
            <w:tcW w:w="708" w:type="dxa"/>
            <w:shd w:val="clear" w:color="auto" w:fill="auto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30</w:t>
            </w:r>
          </w:p>
        </w:tc>
        <w:tc>
          <w:tcPr>
            <w:tcW w:w="851" w:type="dxa"/>
            <w:shd w:val="clear" w:color="auto" w:fill="auto"/>
          </w:tcPr>
          <w:p w:rsidR="00742E05" w:rsidRDefault="00742E05" w:rsidP="00734D9E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</w:t>
            </w:r>
            <w:r w:rsidR="00734D9E">
              <w:t>6</w:t>
            </w:r>
          </w:p>
        </w:tc>
        <w:tc>
          <w:tcPr>
            <w:tcW w:w="851" w:type="dxa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30</w:t>
            </w:r>
          </w:p>
        </w:tc>
        <w:tc>
          <w:tcPr>
            <w:tcW w:w="850" w:type="dxa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30</w:t>
            </w:r>
          </w:p>
        </w:tc>
        <w:tc>
          <w:tcPr>
            <w:tcW w:w="992" w:type="dxa"/>
          </w:tcPr>
          <w:p w:rsidR="00742E05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30</w:t>
            </w:r>
          </w:p>
        </w:tc>
      </w:tr>
      <w:tr w:rsidR="00742E05" w:rsidRPr="009A3E01" w:rsidTr="00776832">
        <w:tc>
          <w:tcPr>
            <w:tcW w:w="2581" w:type="dxa"/>
            <w:shd w:val="clear" w:color="auto" w:fill="auto"/>
          </w:tcPr>
          <w:p w:rsidR="00742E05" w:rsidRDefault="00742E05" w:rsidP="00742E05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инвестиций в основной капитал малых и средних предприятий, млн. руб. </w:t>
            </w:r>
          </w:p>
          <w:p w:rsidR="00742E05" w:rsidRPr="009A3E01" w:rsidRDefault="00742E05" w:rsidP="00742E0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708" w:type="dxa"/>
            <w:shd w:val="clear" w:color="auto" w:fill="auto"/>
          </w:tcPr>
          <w:p w:rsidR="00742E05" w:rsidRPr="007F7FE6" w:rsidRDefault="00742E05" w:rsidP="00742E05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150</w:t>
            </w:r>
          </w:p>
        </w:tc>
        <w:tc>
          <w:tcPr>
            <w:tcW w:w="851" w:type="dxa"/>
            <w:shd w:val="clear" w:color="auto" w:fill="auto"/>
          </w:tcPr>
          <w:p w:rsidR="00742E05" w:rsidRPr="007F7FE6" w:rsidRDefault="00742E05" w:rsidP="00742E05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296,6</w:t>
            </w:r>
          </w:p>
        </w:tc>
        <w:tc>
          <w:tcPr>
            <w:tcW w:w="708" w:type="dxa"/>
            <w:shd w:val="clear" w:color="auto" w:fill="auto"/>
          </w:tcPr>
          <w:p w:rsidR="00742E05" w:rsidRPr="009A3E01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155</w:t>
            </w:r>
          </w:p>
        </w:tc>
        <w:tc>
          <w:tcPr>
            <w:tcW w:w="851" w:type="dxa"/>
            <w:shd w:val="clear" w:color="auto" w:fill="auto"/>
          </w:tcPr>
          <w:p w:rsidR="00742E05" w:rsidRPr="009A3E01" w:rsidRDefault="00742E05" w:rsidP="00734D9E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1</w:t>
            </w:r>
            <w:r w:rsidR="00734D9E">
              <w:t>60,8</w:t>
            </w:r>
          </w:p>
        </w:tc>
        <w:tc>
          <w:tcPr>
            <w:tcW w:w="851" w:type="dxa"/>
          </w:tcPr>
          <w:p w:rsidR="00742E05" w:rsidRPr="009A3E01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160</w:t>
            </w:r>
          </w:p>
        </w:tc>
        <w:tc>
          <w:tcPr>
            <w:tcW w:w="850" w:type="dxa"/>
          </w:tcPr>
          <w:p w:rsidR="00742E05" w:rsidRPr="009A3E01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170</w:t>
            </w:r>
          </w:p>
        </w:tc>
        <w:tc>
          <w:tcPr>
            <w:tcW w:w="992" w:type="dxa"/>
          </w:tcPr>
          <w:p w:rsidR="00742E05" w:rsidRPr="009A3E01" w:rsidRDefault="00742E05" w:rsidP="00742E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180</w:t>
            </w:r>
          </w:p>
        </w:tc>
      </w:tr>
      <w:tr w:rsidR="00742E05" w:rsidRPr="009A3E01" w:rsidTr="00776832">
        <w:tc>
          <w:tcPr>
            <w:tcW w:w="2581" w:type="dxa"/>
            <w:shd w:val="clear" w:color="auto" w:fill="auto"/>
          </w:tcPr>
          <w:p w:rsidR="00742E05" w:rsidRDefault="00742E05" w:rsidP="00742E05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налоговых поступлений в консолидированный бюджет Белозерского МО от субъектов МСП, млн. руб.  </w:t>
            </w:r>
          </w:p>
        </w:tc>
        <w:tc>
          <w:tcPr>
            <w:tcW w:w="708" w:type="dxa"/>
            <w:shd w:val="clear" w:color="auto" w:fill="auto"/>
          </w:tcPr>
          <w:p w:rsidR="00742E05" w:rsidRPr="007F7FE6" w:rsidRDefault="00742E05" w:rsidP="00742E05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3,2</w:t>
            </w:r>
          </w:p>
        </w:tc>
        <w:tc>
          <w:tcPr>
            <w:tcW w:w="851" w:type="dxa"/>
            <w:shd w:val="clear" w:color="auto" w:fill="auto"/>
          </w:tcPr>
          <w:p w:rsidR="00742E05" w:rsidRPr="007F7FE6" w:rsidRDefault="00742E05" w:rsidP="00742E05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742E05" w:rsidRPr="009A3E01" w:rsidRDefault="00742E05" w:rsidP="00742E05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3,3</w:t>
            </w:r>
          </w:p>
        </w:tc>
        <w:tc>
          <w:tcPr>
            <w:tcW w:w="851" w:type="dxa"/>
            <w:shd w:val="clear" w:color="auto" w:fill="auto"/>
          </w:tcPr>
          <w:p w:rsidR="00742E05" w:rsidRPr="009A3E01" w:rsidRDefault="00734D9E" w:rsidP="00742E05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5,8</w:t>
            </w:r>
          </w:p>
        </w:tc>
        <w:tc>
          <w:tcPr>
            <w:tcW w:w="851" w:type="dxa"/>
          </w:tcPr>
          <w:p w:rsidR="00742E05" w:rsidRDefault="00742E05" w:rsidP="00742E05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3,4</w:t>
            </w:r>
          </w:p>
        </w:tc>
        <w:tc>
          <w:tcPr>
            <w:tcW w:w="850" w:type="dxa"/>
          </w:tcPr>
          <w:p w:rsidR="00742E05" w:rsidRDefault="00742E05" w:rsidP="00742E05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3,5</w:t>
            </w:r>
          </w:p>
        </w:tc>
        <w:tc>
          <w:tcPr>
            <w:tcW w:w="992" w:type="dxa"/>
          </w:tcPr>
          <w:p w:rsidR="00742E05" w:rsidRDefault="00742E05" w:rsidP="00742E05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3,6</w:t>
            </w:r>
          </w:p>
        </w:tc>
      </w:tr>
    </w:tbl>
    <w:p w:rsidR="000E762C" w:rsidRDefault="000E762C" w:rsidP="000E762C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</w:p>
    <w:p w:rsidR="00734D9E" w:rsidRDefault="00FA1AD2" w:rsidP="000E762C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>Форма 2. Оценка целевых индикаторов муниципальной</w:t>
      </w:r>
      <w:r w:rsidR="00734D9E">
        <w:rPr>
          <w:rFonts w:ascii="PT Astra Sans" w:eastAsia="Times New Roman" w:hAnsi="PT Astra Sans" w:cs="Arial"/>
          <w:lang w:eastAsia="ru-RU" w:bidi="ar-SA"/>
        </w:rPr>
        <w:t xml:space="preserve"> программы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 </w:t>
      </w:r>
    </w:p>
    <w:p w:rsidR="000E762C" w:rsidRDefault="00FA1AD2" w:rsidP="000E762C">
      <w:pPr>
        <w:pStyle w:val="Standard"/>
        <w:ind w:firstLine="709"/>
        <w:rPr>
          <w:rFonts w:ascii="PT Astra Sans" w:hAnsi="PT Astra Sans"/>
        </w:rPr>
      </w:pPr>
      <w:r>
        <w:rPr>
          <w:rFonts w:ascii="PT Astra Sans" w:hAnsi="PT Astra Sans"/>
        </w:rPr>
        <w:t xml:space="preserve">«Развитие и поддержка малого и среднего предпринимательства </w:t>
      </w:r>
    </w:p>
    <w:p w:rsidR="00FA1AD2" w:rsidRPr="009A3E01" w:rsidRDefault="00FA1AD2" w:rsidP="000E762C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hAnsi="PT Astra Sans"/>
        </w:rPr>
        <w:t xml:space="preserve">в Белозерском муниципальном округе» на 2023-2027 годы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за </w:t>
      </w:r>
      <w:r>
        <w:rPr>
          <w:rFonts w:ascii="PT Astra Sans" w:eastAsia="Times New Roman" w:hAnsi="PT Astra Sans" w:cs="Arial"/>
          <w:lang w:eastAsia="ru-RU" w:bidi="ar-SA"/>
        </w:rPr>
        <w:t>202</w:t>
      </w:r>
      <w:r w:rsidR="00734D9E">
        <w:rPr>
          <w:rFonts w:ascii="PT Astra Sans" w:eastAsia="Times New Roman" w:hAnsi="PT Astra Sans" w:cs="Arial"/>
          <w:lang w:eastAsia="ru-RU" w:bidi="ar-SA"/>
        </w:rPr>
        <w:t>4</w:t>
      </w:r>
      <w:r w:rsidR="000E762C">
        <w:rPr>
          <w:rFonts w:ascii="PT Astra Sans" w:eastAsia="Times New Roman" w:hAnsi="PT Astra Sans" w:cs="Arial"/>
          <w:lang w:eastAsia="ru-RU" w:bidi="ar-SA"/>
        </w:rPr>
        <w:t xml:space="preserve"> </w:t>
      </w:r>
      <w:r w:rsidRPr="009A3E01">
        <w:rPr>
          <w:rFonts w:ascii="PT Astra Sans" w:eastAsia="Times New Roman" w:hAnsi="PT Astra Sans" w:cs="Arial"/>
          <w:lang w:eastAsia="ru-RU" w:bidi="ar-SA"/>
        </w:rPr>
        <w:t>год</w:t>
      </w:r>
    </w:p>
    <w:p w:rsidR="00FA1AD2" w:rsidRPr="009A3E01" w:rsidRDefault="00FA1AD2" w:rsidP="00FA1AD2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43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7"/>
        <w:gridCol w:w="1418"/>
        <w:gridCol w:w="1417"/>
        <w:gridCol w:w="993"/>
        <w:gridCol w:w="1275"/>
      </w:tblGrid>
      <w:tr w:rsidR="00C90CBE" w:rsidRPr="009A3E01" w:rsidTr="00776832">
        <w:trPr>
          <w:cantSplit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15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2"/>
              <w:gridCol w:w="1418"/>
              <w:gridCol w:w="1059"/>
              <w:gridCol w:w="1275"/>
            </w:tblGrid>
            <w:tr w:rsidR="00C90CBE" w:rsidRPr="009A3E01" w:rsidTr="00F32DFC">
              <w:trPr>
                <w:cantSplit/>
                <w:trHeight w:hRule="exact" w:val="295"/>
              </w:trPr>
              <w:tc>
                <w:tcPr>
                  <w:tcW w:w="51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ind w:firstLine="709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C90CBE" w:rsidRPr="009A3E01" w:rsidTr="00F32DFC">
              <w:trPr>
                <w:cantSplit/>
                <w:trHeight w:val="740"/>
              </w:trPr>
              <w:tc>
                <w:tcPr>
                  <w:tcW w:w="1402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05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C90CBE" w:rsidRPr="009A3E01" w:rsidRDefault="00C90CBE" w:rsidP="00F32DFC">
            <w:pPr>
              <w:ind w:firstLine="709"/>
              <w:rPr>
                <w:rFonts w:ascii="PT Astra Sans" w:hAnsi="PT Astra Sans"/>
              </w:rPr>
            </w:pPr>
          </w:p>
        </w:tc>
      </w:tr>
      <w:tr w:rsidR="00C90CBE" w:rsidRPr="009A3E01" w:rsidTr="00776832">
        <w:trPr>
          <w:trHeight w:val="1521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0CBE" w:rsidRPr="009A3E01" w:rsidRDefault="00C90CBE" w:rsidP="00776832">
            <w:pPr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  <w:lang w:eastAsia="en-US"/>
              </w:rPr>
              <w:t xml:space="preserve">Количество субъектов малого и среднего предпринимательства Белозерского района, ед.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734D9E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  <w:r w:rsidR="00734D9E"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7060CE" w:rsidP="007060CE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8F2001" w:rsidP="00F32DFC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7060CE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7060CE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</w:p>
        </w:tc>
      </w:tr>
      <w:tr w:rsidR="000E762C" w:rsidRPr="009A3E01" w:rsidTr="00E226A1">
        <w:trPr>
          <w:trHeight w:val="982"/>
        </w:trPr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62C" w:rsidRPr="00FA1AD2" w:rsidRDefault="000E762C" w:rsidP="003B5368">
            <w:pPr>
              <w:pStyle w:val="Standard"/>
              <w:snapToGrid w:val="0"/>
              <w:rPr>
                <w:rFonts w:ascii="PT Astra Sans" w:hAnsi="PT Astra Sans"/>
                <w:b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PT Astra Sans" w:hAnsi="PT Astra Sans"/>
                <w:lang w:eastAsia="en-US"/>
              </w:rPr>
              <w:t>самозанятых</w:t>
            </w:r>
            <w:proofErr w:type="spellEnd"/>
            <w:r>
              <w:rPr>
                <w:rFonts w:ascii="PT Astra Sans" w:hAnsi="PT Astra Sans"/>
                <w:lang w:eastAsia="en-US"/>
              </w:rPr>
              <w:t xml:space="preserve"> граждан, зафиксировавших свой статус и применяющих </w:t>
            </w:r>
            <w:r>
              <w:rPr>
                <w:rFonts w:ascii="PT Astra Sans" w:hAnsi="PT Astra Sans"/>
                <w:lang w:eastAsia="en-US"/>
              </w:rPr>
              <w:lastRenderedPageBreak/>
              <w:t>специальный налоговый режим «Налог на профессиональный доход» накопленным итогом,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762C" w:rsidRPr="000E762C" w:rsidRDefault="000E762C" w:rsidP="00734D9E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0E762C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430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762C" w:rsidRPr="009A3E01" w:rsidRDefault="000E762C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610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762C" w:rsidRPr="009A3E01" w:rsidRDefault="000E762C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141,8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762C" w:rsidRPr="009A3E01" w:rsidRDefault="000E762C" w:rsidP="000E762C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0E762C" w:rsidRPr="009A3E01" w:rsidTr="00776832">
        <w:trPr>
          <w:trHeight w:val="1398"/>
        </w:trPr>
        <w:tc>
          <w:tcPr>
            <w:tcW w:w="3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E762C" w:rsidRDefault="000E762C" w:rsidP="003B5368">
            <w:pPr>
              <w:pStyle w:val="Standard"/>
              <w:snapToGrid w:val="0"/>
              <w:rPr>
                <w:rFonts w:ascii="PT Astra Sans" w:hAnsi="PT Astra Sans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762C" w:rsidRPr="000E762C" w:rsidRDefault="000E762C" w:rsidP="00734D9E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762C" w:rsidRPr="009A3E01" w:rsidRDefault="000E762C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762C" w:rsidRPr="009A3E01" w:rsidRDefault="000E762C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762C" w:rsidRDefault="000E762C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C90CBE" w:rsidRPr="009A3E01" w:rsidTr="00776832">
        <w:trPr>
          <w:trHeight w:val="360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0CBE" w:rsidRDefault="00C90CBE" w:rsidP="003B5368">
            <w:pPr>
              <w:pStyle w:val="Standard"/>
              <w:snapToGri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lastRenderedPageBreak/>
              <w:t>Создание новых рабочих мест в сфере МСП,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0E762C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0E762C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0E762C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0E762C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</w:p>
        </w:tc>
      </w:tr>
      <w:tr w:rsidR="00C90CBE" w:rsidRPr="009A3E01" w:rsidTr="00E226A1">
        <w:trPr>
          <w:trHeight w:val="994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0CBE" w:rsidRPr="009A3E01" w:rsidRDefault="00C90CBE" w:rsidP="00E226A1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инвестиций в основной капитал малых и средних предприятий, млн. 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0E762C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15</w:t>
            </w:r>
            <w:r w:rsidR="000E762C"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0E762C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160,8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0E762C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0E762C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0E762C"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</w:p>
        </w:tc>
      </w:tr>
      <w:tr w:rsidR="00C90CBE" w:rsidRPr="009A3E01" w:rsidTr="00776832">
        <w:trPr>
          <w:trHeight w:val="360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0CBE" w:rsidRDefault="00C90CBE" w:rsidP="00734D9E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налоговых поступлений в бюджет Белозерского МО от субъектов МСП, млн. руб.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734D9E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3,</w:t>
            </w:r>
            <w:r w:rsidR="00734D9E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0E762C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0E762C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C90CBE" w:rsidRPr="009A3E01" w:rsidTr="00776832">
        <w:trPr>
          <w:trHeight w:val="360"/>
        </w:trPr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E226A1" w:rsidRDefault="004A400E" w:rsidP="007060CE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E226A1">
              <w:rPr>
                <w:rFonts w:ascii="PT Astra Sans" w:eastAsia="Times New Roman" w:hAnsi="PT Astra Sans" w:cs="Arial"/>
                <w:b/>
                <w:lang w:eastAsia="ru-RU" w:bidi="ar-SA"/>
              </w:rPr>
              <w:t>+1</w:t>
            </w:r>
            <w:r w:rsidR="007060CE">
              <w:rPr>
                <w:rFonts w:ascii="PT Astra Sans" w:eastAsia="Times New Roman" w:hAnsi="PT Astra Sans" w:cs="Arial"/>
                <w:b/>
                <w:lang w:eastAsia="ru-RU" w:bidi="ar-SA"/>
              </w:rPr>
              <w:t>6</w:t>
            </w:r>
          </w:p>
        </w:tc>
      </w:tr>
    </w:tbl>
    <w:p w:rsidR="00FA1AD2" w:rsidRDefault="00FA1AD2" w:rsidP="00FA1AD2">
      <w:pPr>
        <w:pStyle w:val="Standard"/>
        <w:ind w:firstLine="709"/>
        <w:jc w:val="both"/>
        <w:rPr>
          <w:rFonts w:ascii="PT Astra Sans" w:hAnsi="PT Astra Sans"/>
        </w:rPr>
      </w:pPr>
    </w:p>
    <w:p w:rsidR="000E762C" w:rsidRDefault="00FA1AD2" w:rsidP="00E226A1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3</w:t>
      </w:r>
      <w:r w:rsidRPr="009A3E01">
        <w:rPr>
          <w:rFonts w:ascii="PT Astra Sans" w:eastAsia="Times New Roman" w:hAnsi="PT Astra Sans" w:cs="Times New Roman"/>
          <w:lang w:eastAsia="ru-RU" w:bidi="ar-SA"/>
        </w:rPr>
        <w:t>. Сведения о финансировании муниципальной программы</w:t>
      </w:r>
    </w:p>
    <w:p w:rsidR="000E762C" w:rsidRDefault="00FA1AD2" w:rsidP="00E226A1">
      <w:pPr>
        <w:pStyle w:val="Standard"/>
        <w:jc w:val="center"/>
        <w:rPr>
          <w:rFonts w:ascii="PT Astra Sans" w:hAnsi="PT Astra Sans"/>
        </w:rPr>
      </w:pPr>
      <w:r>
        <w:rPr>
          <w:rFonts w:ascii="PT Astra Sans" w:hAnsi="PT Astra Sans"/>
        </w:rPr>
        <w:t>«</w:t>
      </w:r>
      <w:r w:rsidR="00C90CBE">
        <w:rPr>
          <w:rFonts w:ascii="PT Astra Sans" w:hAnsi="PT Astra Sans"/>
        </w:rPr>
        <w:t>Развитие и поддержка малого и среднего предпринимательства</w:t>
      </w:r>
    </w:p>
    <w:p w:rsidR="000E762C" w:rsidRDefault="00C90CBE" w:rsidP="00E226A1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hAnsi="PT Astra Sans"/>
        </w:rPr>
        <w:t>в Белозерском муниципальном округе» на 2023-2027 годы</w:t>
      </w:r>
    </w:p>
    <w:p w:rsidR="00FA1AD2" w:rsidRDefault="00FA1AD2" w:rsidP="000E762C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</w:t>
      </w:r>
      <w:r w:rsidR="00C90CBE">
        <w:rPr>
          <w:rFonts w:ascii="PT Astra Sans" w:eastAsia="Times New Roman" w:hAnsi="PT Astra Sans" w:cs="Times New Roman"/>
          <w:lang w:eastAsia="ru-RU" w:bidi="ar-SA"/>
        </w:rPr>
        <w:t xml:space="preserve">             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709"/>
        <w:gridCol w:w="709"/>
        <w:gridCol w:w="708"/>
        <w:gridCol w:w="709"/>
        <w:gridCol w:w="851"/>
        <w:gridCol w:w="708"/>
        <w:gridCol w:w="709"/>
      </w:tblGrid>
      <w:tr w:rsidR="00C90CBE" w:rsidTr="000E762C">
        <w:trPr>
          <w:trHeight w:val="586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CBE" w:rsidRDefault="00C90CBE" w:rsidP="00F32DFC">
            <w:pPr>
              <w:pStyle w:val="Standard"/>
              <w:spacing w:line="276" w:lineRule="auto"/>
              <w:ind w:left="217" w:hanging="217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2027</w:t>
            </w:r>
          </w:p>
        </w:tc>
      </w:tr>
      <w:tr w:rsidR="000E762C" w:rsidTr="000E762C">
        <w:trPr>
          <w:trHeight w:val="540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2C" w:rsidRDefault="000E762C" w:rsidP="00F32DFC">
            <w:pPr>
              <w:spacing w:line="276" w:lineRule="auto"/>
              <w:rPr>
                <w:kern w:val="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Default="000E762C" w:rsidP="00C90CBE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Default="000E762C" w:rsidP="00C90CBE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Default="000E762C" w:rsidP="00C90CBE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</w:p>
        </w:tc>
      </w:tr>
      <w:tr w:rsidR="000E762C" w:rsidTr="000E762C">
        <w:trPr>
          <w:trHeight w:val="3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2C" w:rsidRDefault="000E762C" w:rsidP="00561617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lang w:eastAsia="en-US"/>
              </w:rPr>
              <w:t xml:space="preserve"> Бюджет Белозерского </w:t>
            </w:r>
            <w:r w:rsidR="00561617">
              <w:rPr>
                <w:lang w:eastAsia="en-US"/>
              </w:rPr>
              <w:t>МО</w:t>
            </w:r>
            <w:bookmarkStart w:id="0" w:name="_GoBack"/>
            <w:bookmarkEnd w:id="0"/>
            <w:r>
              <w:rPr>
                <w:lang w:eastAsia="en-US"/>
              </w:rPr>
              <w:t>,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Default="000E762C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</w:tr>
    </w:tbl>
    <w:p w:rsidR="00FA1AD2" w:rsidRDefault="00FA1AD2" w:rsidP="00FA1AD2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</w:p>
    <w:p w:rsidR="00FA1AD2" w:rsidRPr="009A3E01" w:rsidRDefault="00FA1AD2" w:rsidP="00FA1AD2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</w:p>
    <w:p w:rsidR="00E226A1" w:rsidRDefault="00FA1AD2" w:rsidP="00E226A1">
      <w:pPr>
        <w:pStyle w:val="Standard"/>
        <w:ind w:left="567" w:firstLine="142"/>
        <w:rPr>
          <w:rFonts w:ascii="PT Astra Sans" w:hAnsi="PT Astra Sans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</w:t>
      </w:r>
      <w:r>
        <w:rPr>
          <w:rFonts w:ascii="PT Astra Sans" w:eastAsia="Times New Roman" w:hAnsi="PT Astra Sans" w:cs="Arial"/>
          <w:lang w:eastAsia="ru-RU" w:bidi="ar-SA"/>
        </w:rPr>
        <w:t>4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. Оценка эффективности результатов </w:t>
      </w: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>реализации  муниципальной</w:t>
      </w:r>
      <w:proofErr w:type="gramEnd"/>
      <w:r w:rsidRPr="009A3E01">
        <w:rPr>
          <w:rFonts w:ascii="PT Astra Sans" w:eastAsia="Times New Roman" w:hAnsi="PT Astra Sans" w:cs="Arial"/>
          <w:lang w:eastAsia="ru-RU" w:bidi="ar-SA"/>
        </w:rPr>
        <w:t xml:space="preserve"> </w:t>
      </w:r>
      <w:r w:rsidR="00E226A1">
        <w:rPr>
          <w:rFonts w:ascii="PT Astra Sans" w:eastAsia="Times New Roman" w:hAnsi="PT Astra Sans" w:cs="Arial"/>
          <w:lang w:eastAsia="ru-RU" w:bidi="ar-SA"/>
        </w:rPr>
        <w:t xml:space="preserve">       </w:t>
      </w:r>
      <w:r w:rsidRPr="009A3E01">
        <w:rPr>
          <w:rFonts w:ascii="PT Astra Sans" w:eastAsia="Times New Roman" w:hAnsi="PT Astra Sans" w:cs="Arial"/>
          <w:lang w:eastAsia="ru-RU" w:bidi="ar-SA"/>
        </w:rPr>
        <w:t>программы</w:t>
      </w:r>
      <w:r>
        <w:rPr>
          <w:rFonts w:ascii="PT Astra Sans" w:eastAsia="Times New Roman" w:hAnsi="PT Astra Sans" w:cs="Arial"/>
          <w:lang w:eastAsia="ru-RU" w:bidi="ar-SA"/>
        </w:rPr>
        <w:t xml:space="preserve"> </w:t>
      </w:r>
      <w:r>
        <w:rPr>
          <w:rFonts w:ascii="PT Astra Sans" w:hAnsi="PT Astra Sans"/>
        </w:rPr>
        <w:t>«</w:t>
      </w:r>
      <w:r w:rsidR="00C90CBE">
        <w:rPr>
          <w:rFonts w:ascii="PT Astra Sans" w:hAnsi="PT Astra Sans"/>
        </w:rPr>
        <w:t xml:space="preserve">Развитие и поддержка малого и среднего предпринимательства </w:t>
      </w:r>
    </w:p>
    <w:p w:rsidR="00FA1AD2" w:rsidRDefault="00C90CBE" w:rsidP="00FA1AD2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hAnsi="PT Astra Sans"/>
        </w:rPr>
        <w:t xml:space="preserve">в Белозерском муниципальном округе» на 2023-2027 годы </w:t>
      </w:r>
      <w:r w:rsidR="00FA1AD2" w:rsidRPr="009A3E01">
        <w:rPr>
          <w:rFonts w:ascii="PT Astra Sans" w:eastAsia="Times New Roman" w:hAnsi="PT Astra Sans" w:cs="Arial"/>
          <w:lang w:eastAsia="ru-RU" w:bidi="ar-SA"/>
        </w:rPr>
        <w:t xml:space="preserve">за </w:t>
      </w:r>
      <w:proofErr w:type="gramStart"/>
      <w:r w:rsidR="00FA1AD2">
        <w:rPr>
          <w:rFonts w:ascii="PT Astra Sans" w:eastAsia="Times New Roman" w:hAnsi="PT Astra Sans" w:cs="Arial"/>
          <w:lang w:eastAsia="ru-RU" w:bidi="ar-SA"/>
        </w:rPr>
        <w:t>202</w:t>
      </w:r>
      <w:r w:rsidR="00734D9E">
        <w:rPr>
          <w:rFonts w:ascii="PT Astra Sans" w:eastAsia="Times New Roman" w:hAnsi="PT Astra Sans" w:cs="Arial"/>
          <w:lang w:eastAsia="ru-RU" w:bidi="ar-SA"/>
        </w:rPr>
        <w:t>4</w:t>
      </w:r>
      <w:r w:rsidR="00FA1AD2" w:rsidRPr="009A3E01">
        <w:rPr>
          <w:rFonts w:ascii="PT Astra Sans" w:eastAsia="Times New Roman" w:hAnsi="PT Astra Sans" w:cs="Arial"/>
          <w:lang w:eastAsia="ru-RU" w:bidi="ar-SA"/>
        </w:rPr>
        <w:t xml:space="preserve">  год</w:t>
      </w:r>
      <w:proofErr w:type="gramEnd"/>
    </w:p>
    <w:p w:rsidR="00FA1AD2" w:rsidRPr="009A3E01" w:rsidRDefault="00FA1AD2" w:rsidP="00FA1AD2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051"/>
        <w:gridCol w:w="2626"/>
      </w:tblGrid>
      <w:tr w:rsidR="00FA1AD2" w:rsidRPr="009A3E01" w:rsidTr="00E226A1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1AD2" w:rsidRPr="009A3E01" w:rsidRDefault="00FA1AD2" w:rsidP="00F32DF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1AD2" w:rsidRPr="009A3E01" w:rsidRDefault="00FA1AD2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1AD2" w:rsidRPr="009A3E01" w:rsidRDefault="00FA1AD2" w:rsidP="00F32DF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FA1AD2" w:rsidRPr="009A3E01" w:rsidTr="00E226A1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1AD2" w:rsidRPr="009A3E01" w:rsidRDefault="00E226A1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/>
                <w:lang w:eastAsia="ru-RU"/>
              </w:rPr>
              <w:t>О</w:t>
            </w:r>
            <w:r w:rsidRPr="00734D9E">
              <w:rPr>
                <w:rFonts w:ascii="PT Astra Sans" w:eastAsia="Times New Roman" w:hAnsi="PT Astra Sans"/>
                <w:lang w:eastAsia="ru-RU"/>
              </w:rPr>
              <w:t>жидаемая эффективность достигнута</w:t>
            </w:r>
            <w:r>
              <w:rPr>
                <w:rFonts w:ascii="PT Astra Sans" w:eastAsia="Times New Roman" w:hAnsi="PT Astra Sans"/>
                <w:lang w:eastAsia="ru-RU"/>
              </w:rPr>
              <w:t>.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1AD2" w:rsidRPr="009A3E01" w:rsidRDefault="004A400E" w:rsidP="007060CE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  <w:r w:rsidR="007060CE"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</w:p>
        </w:tc>
        <w:tc>
          <w:tcPr>
            <w:tcW w:w="2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1AD2" w:rsidRPr="009A3E01" w:rsidRDefault="00C90CBE" w:rsidP="00F32DFC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данной программы</w:t>
            </w:r>
          </w:p>
        </w:tc>
      </w:tr>
    </w:tbl>
    <w:p w:rsidR="00FA1AD2" w:rsidRDefault="00FA1AD2" w:rsidP="00FA1AD2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FA1AD2" w:rsidRDefault="00FA1AD2" w:rsidP="00FA1AD2">
      <w:pPr>
        <w:pStyle w:val="Standard"/>
        <w:ind w:firstLine="709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</w:t>
      </w:r>
    </w:p>
    <w:p w:rsidR="00742E05" w:rsidRPr="00734D9E" w:rsidRDefault="00742E05" w:rsidP="00742E05">
      <w:pPr>
        <w:jc w:val="center"/>
        <w:rPr>
          <w:rFonts w:ascii="PT Astra Sans" w:hAnsi="PT Astra Sans"/>
          <w:b/>
        </w:rPr>
      </w:pPr>
      <w:r w:rsidRPr="00734D9E">
        <w:rPr>
          <w:rFonts w:ascii="PT Astra Sans" w:hAnsi="PT Astra Sans"/>
          <w:b/>
        </w:rPr>
        <w:t>Отчет</w:t>
      </w:r>
    </w:p>
    <w:p w:rsidR="00742E05" w:rsidRPr="00734D9E" w:rsidRDefault="00742E05" w:rsidP="00742E05">
      <w:pPr>
        <w:jc w:val="center"/>
        <w:rPr>
          <w:rFonts w:ascii="PT Astra Sans" w:hAnsi="PT Astra Sans"/>
          <w:b/>
        </w:rPr>
      </w:pPr>
      <w:r w:rsidRPr="00734D9E">
        <w:rPr>
          <w:rFonts w:ascii="PT Astra Sans" w:hAnsi="PT Astra Sans"/>
          <w:b/>
        </w:rPr>
        <w:t xml:space="preserve">о ходе реализации муниципальной программы «Развитие и поддержка малого и среднего предпринимательства </w:t>
      </w:r>
    </w:p>
    <w:p w:rsidR="00742E05" w:rsidRPr="00734D9E" w:rsidRDefault="00742E05" w:rsidP="00742E05">
      <w:pPr>
        <w:jc w:val="center"/>
        <w:rPr>
          <w:rFonts w:ascii="PT Astra Sans" w:hAnsi="PT Astra Sans"/>
          <w:b/>
        </w:rPr>
      </w:pPr>
      <w:r w:rsidRPr="00734D9E">
        <w:rPr>
          <w:rFonts w:ascii="PT Astra Sans" w:hAnsi="PT Astra Sans"/>
          <w:b/>
        </w:rPr>
        <w:t>в Белозерском муниципальном округе» на 2023-2027 годы</w:t>
      </w:r>
    </w:p>
    <w:p w:rsidR="00742E05" w:rsidRPr="00734D9E" w:rsidRDefault="00742E05" w:rsidP="00742E05">
      <w:pPr>
        <w:jc w:val="center"/>
        <w:rPr>
          <w:rFonts w:ascii="PT Astra Sans" w:hAnsi="PT Astra Sans"/>
          <w:color w:val="FF0000"/>
        </w:rPr>
      </w:pPr>
    </w:p>
    <w:p w:rsidR="00742E05" w:rsidRPr="00734D9E" w:rsidRDefault="00742E05" w:rsidP="00742E05">
      <w:pPr>
        <w:ind w:firstLine="72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Постановлением Администрации Белозерского муниципального округа от 7 ноября 2022 года № 318 утверждена муниципальная программа «Развитие и поддержка малого и среднего предпринимательства в Белозерском муниципальном округе» на 2023-2027 годы.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lastRenderedPageBreak/>
        <w:t xml:space="preserve">В рамках муниципальной программы «Развитие и поддержка малого и среднего    предпринимательства в Белозерском муниципальном </w:t>
      </w:r>
      <w:proofErr w:type="gramStart"/>
      <w:r w:rsidRPr="00734D9E">
        <w:rPr>
          <w:rFonts w:ascii="PT Astra Sans" w:hAnsi="PT Astra Sans"/>
        </w:rPr>
        <w:t>округе»  в</w:t>
      </w:r>
      <w:proofErr w:type="gramEnd"/>
      <w:r w:rsidRPr="00734D9E">
        <w:rPr>
          <w:rFonts w:ascii="PT Astra Sans" w:hAnsi="PT Astra Sans"/>
        </w:rPr>
        <w:t xml:space="preserve"> 2024 году были проведены следующие мероприятия: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1. Отделом экономики и инвестиционной деятельности проведена оценка регулирующего воздействия 5 проектов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2. Для повышения роли предпринимательского сообщества в реализации мероприятий по созданию благоприятных условий для развития предпринимательской деятельности в округе создан и осуществляет деятельность Совет по развитию малого и среднего предпринимательства при Администрации Белозерского муниципального округа. В 2024 году проведено </w:t>
      </w:r>
      <w:r w:rsidR="00371951">
        <w:rPr>
          <w:rFonts w:ascii="PT Astra Sans" w:hAnsi="PT Astra Sans"/>
        </w:rPr>
        <w:t>4</w:t>
      </w:r>
      <w:r w:rsidRPr="00734D9E">
        <w:rPr>
          <w:rFonts w:ascii="PT Astra Sans" w:hAnsi="PT Astra Sans"/>
        </w:rPr>
        <w:t xml:space="preserve"> заседания Совета по развитию малого и среднего предпринимательства, где были обозначены проблемные вопросы, касающиеся деятельности предпринимателей.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3. Распоряжением Администрации Белозерского муниципального округа №194-р от 31 октября 2023 года утвержден перечень муниципального имущества Белозерского муниципального округа, предназначенного для предоставления во владение и (или) в пользование СМСП, организациям, образующим инфраструктуру поддержки СМСП, в настоящий момент в перечень включено 57 объектов, в 2024 году имущественная поддержка не предоставлялась.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4. Регулярно проводилась консультационная поддержка субъектов малого и среднего предпринимательства. В течение года за консультационной поддержкой обратилось 39 человек, которым были оказаны консультационные услуги, из них 19 заключили социальные контракты с органом социальной защиты населения Курганской области, в том числе 12 – на осуществление индивидуальной предпринимательской деятельности, 7 – на ведение личного подсобного хозяйства. 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5. В 2024 году проводились мероприятия различного уровня в формате видеоконференцсвязи, направленных на поддержку и развитие МСП, по финансовой грамотности, по маркировке, по продвижению товаров на электронных торговых площадках (</w:t>
      </w:r>
      <w:proofErr w:type="spellStart"/>
      <w:r w:rsidRPr="00734D9E">
        <w:rPr>
          <w:rFonts w:ascii="PT Astra Sans" w:hAnsi="PT Astra Sans"/>
        </w:rPr>
        <w:t>маркетплейсах</w:t>
      </w:r>
      <w:proofErr w:type="spellEnd"/>
      <w:r w:rsidRPr="00734D9E">
        <w:rPr>
          <w:rFonts w:ascii="PT Astra Sans" w:hAnsi="PT Astra Sans"/>
        </w:rPr>
        <w:t>).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6. Предприниматели округа были задействованы во многих мероприятиях как регионального, так и местного уровня (семинарах, конференциях, форумах, конкурсах, выставках, ярмарках):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- в 2024 году онлайн обучение по программе «Азбука предпринимательства» прошли 19 начинающих предпринимателей;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- в целях обеспечения возможности сбыта производимой продукции в течение года товаропроизводители принимали участие в областных ярмарочных мероприятиях, а также на праздничных ярмарках на территории Белозерского муниципального округа.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- ИП Глава КФХ Орлов Геннадий Владимирович принял участие в 2024 году: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- с 22 по 24 августа в XII Международном бизнес-форуме «Слет успешных предпринимателей», который проходил на площадке ДК Нефтяник в г. Тюмень;  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- с 22 по 28 июня в Форуме уральской молодежи «УТРО», который проходил в г. Екатеринбурге;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- с 5 по 8 июня в Петербургском международном экономическом форуме;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- в феврале на Международной выставке-форуме Россия на ВДНХ в Москве;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- 21 мая в мастер-классе по ораторскому искусству от Натальи Ячменевой.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7. В 2024 году мерами государственной поддержки воспользовались 5 СМСП и 19 </w:t>
      </w:r>
      <w:proofErr w:type="spellStart"/>
      <w:r w:rsidRPr="00734D9E">
        <w:rPr>
          <w:rFonts w:ascii="PT Astra Sans" w:hAnsi="PT Astra Sans"/>
        </w:rPr>
        <w:t>самозанятых</w:t>
      </w:r>
      <w:proofErr w:type="spellEnd"/>
      <w:r w:rsidRPr="00734D9E">
        <w:rPr>
          <w:rFonts w:ascii="PT Astra Sans" w:hAnsi="PT Astra Sans"/>
        </w:rPr>
        <w:t xml:space="preserve"> на сумму 24,73 млн. руб. в </w:t>
      </w:r>
      <w:proofErr w:type="spellStart"/>
      <w:r w:rsidRPr="00734D9E">
        <w:rPr>
          <w:rFonts w:ascii="PT Astra Sans" w:hAnsi="PT Astra Sans"/>
        </w:rPr>
        <w:t>т.ч</w:t>
      </w:r>
      <w:proofErr w:type="spellEnd"/>
      <w:r w:rsidRPr="00734D9E">
        <w:rPr>
          <w:rFonts w:ascii="PT Astra Sans" w:hAnsi="PT Astra Sans"/>
        </w:rPr>
        <w:t>.: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- ООО "Меркурий" получило </w:t>
      </w:r>
      <w:proofErr w:type="spellStart"/>
      <w:r w:rsidRPr="00734D9E">
        <w:rPr>
          <w:rFonts w:ascii="PT Astra Sans" w:hAnsi="PT Astra Sans"/>
        </w:rPr>
        <w:t>микрозайм</w:t>
      </w:r>
      <w:proofErr w:type="spellEnd"/>
      <w:r w:rsidRPr="00734D9E">
        <w:rPr>
          <w:rFonts w:ascii="PT Astra Sans" w:hAnsi="PT Astra Sans"/>
        </w:rPr>
        <w:t xml:space="preserve"> Фонда «Микрофинансирования Курганской области» в размере 0,6 млн. руб. (на оборотные средства);</w:t>
      </w:r>
    </w:p>
    <w:p w:rsidR="00742E05" w:rsidRPr="00734D9E" w:rsidRDefault="00742E05" w:rsidP="00742E05">
      <w:pPr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- ИП </w:t>
      </w:r>
      <w:proofErr w:type="spellStart"/>
      <w:r w:rsidRPr="00734D9E">
        <w:rPr>
          <w:rFonts w:ascii="PT Astra Sans" w:hAnsi="PT Astra Sans"/>
        </w:rPr>
        <w:t>Болтнев</w:t>
      </w:r>
      <w:proofErr w:type="spellEnd"/>
      <w:r w:rsidRPr="00734D9E">
        <w:rPr>
          <w:rFonts w:ascii="PT Astra Sans" w:hAnsi="PT Astra Sans"/>
        </w:rPr>
        <w:t xml:space="preserve"> М.И. получил </w:t>
      </w:r>
      <w:proofErr w:type="spellStart"/>
      <w:r w:rsidRPr="00734D9E">
        <w:rPr>
          <w:rFonts w:ascii="PT Astra Sans" w:hAnsi="PT Astra Sans"/>
        </w:rPr>
        <w:t>микрозайм</w:t>
      </w:r>
      <w:proofErr w:type="spellEnd"/>
      <w:r w:rsidRPr="00734D9E">
        <w:rPr>
          <w:rFonts w:ascii="PT Astra Sans" w:hAnsi="PT Astra Sans"/>
        </w:rPr>
        <w:t xml:space="preserve"> Фонда «Микрофинансирования Курганской области» в размере 5,0 млн. руб. (на приобретение поголовья КРС);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lastRenderedPageBreak/>
        <w:t>- ООО «Курганская лесопромышленная компания» получило субсидию на развитие внутреннего и въездного туризма в размере 5,0 млн. руб.;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- ООО «</w:t>
      </w:r>
      <w:proofErr w:type="spellStart"/>
      <w:r w:rsidRPr="00734D9E">
        <w:rPr>
          <w:rFonts w:ascii="PT Astra Sans" w:hAnsi="PT Astra Sans"/>
        </w:rPr>
        <w:t>Ачикуль</w:t>
      </w:r>
      <w:proofErr w:type="spellEnd"/>
      <w:r w:rsidRPr="00734D9E">
        <w:rPr>
          <w:rFonts w:ascii="PT Astra Sans" w:hAnsi="PT Astra Sans"/>
        </w:rPr>
        <w:t>» получило субсидию на развитие внутреннего и въездного туризма в размере 4,9 млн. руб.;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- ИП Глава К(Ф)Х </w:t>
      </w:r>
      <w:proofErr w:type="spellStart"/>
      <w:r w:rsidRPr="00734D9E">
        <w:rPr>
          <w:rFonts w:ascii="PT Astra Sans" w:hAnsi="PT Astra Sans"/>
        </w:rPr>
        <w:t>Болтнев</w:t>
      </w:r>
      <w:proofErr w:type="spellEnd"/>
      <w:r w:rsidRPr="00734D9E">
        <w:rPr>
          <w:rFonts w:ascii="PT Astra Sans" w:hAnsi="PT Astra Sans"/>
        </w:rPr>
        <w:t xml:space="preserve"> М.И. получил субсидию на создание системы поддержки фермеров и развитие сельской кооперации (</w:t>
      </w:r>
      <w:proofErr w:type="spellStart"/>
      <w:r w:rsidRPr="00734D9E">
        <w:rPr>
          <w:rFonts w:ascii="PT Astra Sans" w:hAnsi="PT Astra Sans"/>
        </w:rPr>
        <w:t>агростартапы</w:t>
      </w:r>
      <w:proofErr w:type="spellEnd"/>
      <w:r w:rsidRPr="00734D9E">
        <w:rPr>
          <w:rFonts w:ascii="PT Astra Sans" w:hAnsi="PT Astra Sans"/>
        </w:rPr>
        <w:t>) в размере 4 млн. руб.;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- заключены </w:t>
      </w:r>
      <w:proofErr w:type="spellStart"/>
      <w:r w:rsidRPr="00734D9E">
        <w:rPr>
          <w:rFonts w:ascii="PT Astra Sans" w:hAnsi="PT Astra Sans"/>
        </w:rPr>
        <w:t>соцконтракты</w:t>
      </w:r>
      <w:proofErr w:type="spellEnd"/>
      <w:r w:rsidRPr="00734D9E">
        <w:rPr>
          <w:rFonts w:ascii="PT Astra Sans" w:hAnsi="PT Astra Sans"/>
        </w:rPr>
        <w:t xml:space="preserve"> на сумму 5,23 млн. руб.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3 субъекта МСП </w:t>
      </w:r>
      <w:r w:rsidR="00371951">
        <w:rPr>
          <w:rFonts w:ascii="PT Astra Sans" w:hAnsi="PT Astra Sans"/>
        </w:rPr>
        <w:t xml:space="preserve">- </w:t>
      </w:r>
      <w:r w:rsidRPr="00734D9E">
        <w:rPr>
          <w:rFonts w:ascii="PT Astra Sans" w:hAnsi="PT Astra Sans"/>
        </w:rPr>
        <w:t xml:space="preserve"> субсидии на создание и развитие КФХ (Глава КФХ Гусейнов Г.Д., КФХ «Победа», ИП </w:t>
      </w:r>
      <w:proofErr w:type="spellStart"/>
      <w:r w:rsidRPr="00734D9E">
        <w:rPr>
          <w:rFonts w:ascii="PT Astra Sans" w:hAnsi="PT Astra Sans"/>
        </w:rPr>
        <w:t>Сибилев</w:t>
      </w:r>
      <w:proofErr w:type="spellEnd"/>
      <w:r w:rsidRPr="00734D9E">
        <w:rPr>
          <w:rFonts w:ascii="PT Astra Sans" w:hAnsi="PT Astra Sans"/>
        </w:rPr>
        <w:t xml:space="preserve"> К.И.). </w:t>
      </w:r>
    </w:p>
    <w:p w:rsidR="00742E05" w:rsidRPr="00734D9E" w:rsidRDefault="00742E05" w:rsidP="00742E05">
      <w:pPr>
        <w:tabs>
          <w:tab w:val="left" w:pos="3100"/>
        </w:tabs>
        <w:ind w:firstLine="68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8. В рамках популяризации предпринимательской </w:t>
      </w:r>
      <w:proofErr w:type="gramStart"/>
      <w:r w:rsidRPr="00734D9E">
        <w:rPr>
          <w:rFonts w:ascii="PT Astra Sans" w:hAnsi="PT Astra Sans"/>
        </w:rPr>
        <w:t>деятельности  регулярно</w:t>
      </w:r>
      <w:proofErr w:type="gramEnd"/>
      <w:r w:rsidRPr="00734D9E">
        <w:rPr>
          <w:rFonts w:ascii="PT Astra Sans" w:hAnsi="PT Astra Sans"/>
        </w:rPr>
        <w:t xml:space="preserve"> размещалась информация  для предпринимателей на официальном сайте Администрации и в созданной группе «Предприниматели» в социальной группе «В Контакте».</w:t>
      </w:r>
    </w:p>
    <w:p w:rsidR="007060CE" w:rsidRDefault="00371951" w:rsidP="00742E05">
      <w:pPr>
        <w:tabs>
          <w:tab w:val="num" w:pos="0"/>
        </w:tabs>
        <w:autoSpaceDE w:val="0"/>
        <w:autoSpaceDN w:val="0"/>
        <w:adjustRightInd w:val="0"/>
        <w:ind w:firstLine="540"/>
        <w:jc w:val="both"/>
        <w:outlineLvl w:val="1"/>
        <w:rPr>
          <w:rFonts w:ascii="PT Astra Sans" w:hAnsi="PT Astra Sans"/>
          <w:shd w:val="clear" w:color="auto" w:fill="FFFFFF"/>
        </w:rPr>
      </w:pPr>
      <w:r>
        <w:rPr>
          <w:rFonts w:ascii="PT Astra Sans" w:hAnsi="PT Astra Sans"/>
          <w:shd w:val="clear" w:color="auto" w:fill="FFFFFF"/>
        </w:rPr>
        <w:t xml:space="preserve">  </w:t>
      </w:r>
      <w:r w:rsidR="00742E05" w:rsidRPr="00734D9E">
        <w:rPr>
          <w:rFonts w:ascii="PT Astra Sans" w:hAnsi="PT Astra Sans"/>
          <w:shd w:val="clear" w:color="auto" w:fill="FFFFFF"/>
        </w:rPr>
        <w:t>В округе по состоянию на 1</w:t>
      </w:r>
      <w:r w:rsidR="001345DB">
        <w:rPr>
          <w:rFonts w:ascii="PT Astra Sans" w:hAnsi="PT Astra Sans"/>
          <w:shd w:val="clear" w:color="auto" w:fill="FFFFFF"/>
        </w:rPr>
        <w:t xml:space="preserve"> </w:t>
      </w:r>
      <w:proofErr w:type="gramStart"/>
      <w:r w:rsidR="001345DB">
        <w:rPr>
          <w:rFonts w:ascii="PT Astra Sans" w:hAnsi="PT Astra Sans"/>
          <w:shd w:val="clear" w:color="auto" w:fill="FFFFFF"/>
        </w:rPr>
        <w:t xml:space="preserve">января </w:t>
      </w:r>
      <w:r w:rsidR="00742E05" w:rsidRPr="00734D9E">
        <w:rPr>
          <w:rFonts w:ascii="PT Astra Sans" w:hAnsi="PT Astra Sans"/>
          <w:shd w:val="clear" w:color="auto" w:fill="FFFFFF"/>
        </w:rPr>
        <w:t xml:space="preserve"> 202</w:t>
      </w:r>
      <w:r w:rsidR="001345DB">
        <w:rPr>
          <w:rFonts w:ascii="PT Astra Sans" w:hAnsi="PT Astra Sans"/>
          <w:shd w:val="clear" w:color="auto" w:fill="FFFFFF"/>
        </w:rPr>
        <w:t>5</w:t>
      </w:r>
      <w:proofErr w:type="gramEnd"/>
      <w:r w:rsidR="00742E05" w:rsidRPr="00734D9E">
        <w:rPr>
          <w:rFonts w:ascii="PT Astra Sans" w:hAnsi="PT Astra Sans"/>
          <w:shd w:val="clear" w:color="auto" w:fill="FFFFFF"/>
        </w:rPr>
        <w:t xml:space="preserve"> года зарегистрировано 4</w:t>
      </w:r>
      <w:r w:rsidR="007060CE">
        <w:rPr>
          <w:rFonts w:ascii="PT Astra Sans" w:hAnsi="PT Astra Sans"/>
          <w:shd w:val="clear" w:color="auto" w:fill="FFFFFF"/>
        </w:rPr>
        <w:t>1</w:t>
      </w:r>
      <w:r w:rsidR="00742E05" w:rsidRPr="00734D9E">
        <w:rPr>
          <w:rFonts w:ascii="PT Astra Sans" w:hAnsi="PT Astra Sans"/>
          <w:shd w:val="clear" w:color="auto" w:fill="FFFFFF"/>
        </w:rPr>
        <w:t xml:space="preserve"> юридическ</w:t>
      </w:r>
      <w:r w:rsidR="007060CE">
        <w:rPr>
          <w:rFonts w:ascii="PT Astra Sans" w:hAnsi="PT Astra Sans"/>
          <w:shd w:val="clear" w:color="auto" w:fill="FFFFFF"/>
        </w:rPr>
        <w:t>ое</w:t>
      </w:r>
      <w:r w:rsidR="00742E05" w:rsidRPr="00734D9E">
        <w:rPr>
          <w:rFonts w:ascii="PT Astra Sans" w:hAnsi="PT Astra Sans"/>
          <w:shd w:val="clear" w:color="auto" w:fill="FFFFFF"/>
        </w:rPr>
        <w:t xml:space="preserve"> лиц</w:t>
      </w:r>
      <w:r w:rsidR="007060CE">
        <w:rPr>
          <w:rFonts w:ascii="PT Astra Sans" w:hAnsi="PT Astra Sans"/>
          <w:shd w:val="clear" w:color="auto" w:fill="FFFFFF"/>
        </w:rPr>
        <w:t>о</w:t>
      </w:r>
      <w:r w:rsidR="00742E05" w:rsidRPr="00734D9E">
        <w:rPr>
          <w:rFonts w:ascii="PT Astra Sans" w:hAnsi="PT Astra Sans"/>
          <w:shd w:val="clear" w:color="auto" w:fill="FFFFFF"/>
        </w:rPr>
        <w:t>, 2</w:t>
      </w:r>
      <w:r w:rsidR="007060CE">
        <w:rPr>
          <w:rFonts w:ascii="PT Astra Sans" w:hAnsi="PT Astra Sans"/>
          <w:shd w:val="clear" w:color="auto" w:fill="FFFFFF"/>
        </w:rPr>
        <w:t>45</w:t>
      </w:r>
      <w:r w:rsidR="00742E05" w:rsidRPr="00734D9E">
        <w:rPr>
          <w:rFonts w:ascii="PT Astra Sans" w:hAnsi="PT Astra Sans"/>
          <w:shd w:val="clear" w:color="auto" w:fill="FFFFFF"/>
        </w:rPr>
        <w:t xml:space="preserve"> индивидуальных предпринимателей, из них 26 Главы КФХ. За год зарегистрировалось 7 юридических лиц, 6</w:t>
      </w:r>
      <w:r w:rsidR="007060CE">
        <w:rPr>
          <w:rFonts w:ascii="PT Astra Sans" w:hAnsi="PT Astra Sans"/>
          <w:shd w:val="clear" w:color="auto" w:fill="FFFFFF"/>
        </w:rPr>
        <w:t>4 индивидуальных предпринимателя.</w:t>
      </w:r>
    </w:p>
    <w:p w:rsidR="00742E05" w:rsidRPr="00734D9E" w:rsidRDefault="00742E05" w:rsidP="00742E05">
      <w:pPr>
        <w:tabs>
          <w:tab w:val="num" w:pos="0"/>
        </w:tabs>
        <w:autoSpaceDE w:val="0"/>
        <w:autoSpaceDN w:val="0"/>
        <w:adjustRightInd w:val="0"/>
        <w:ind w:firstLine="540"/>
        <w:jc w:val="both"/>
        <w:outlineLvl w:val="1"/>
        <w:rPr>
          <w:rFonts w:ascii="PT Astra Sans" w:hAnsi="PT Astra Sans"/>
          <w:shd w:val="clear" w:color="auto" w:fill="FFFFFF"/>
        </w:rPr>
      </w:pPr>
      <w:r w:rsidRPr="00734D9E">
        <w:rPr>
          <w:rFonts w:ascii="PT Astra Sans" w:hAnsi="PT Astra Sans"/>
          <w:shd w:val="clear" w:color="auto" w:fill="FFFFFF"/>
        </w:rPr>
        <w:tab/>
        <w:t xml:space="preserve">Доля работающих в сфере предпринимательства в общей </w:t>
      </w:r>
      <w:proofErr w:type="gramStart"/>
      <w:r w:rsidRPr="00734D9E">
        <w:rPr>
          <w:rFonts w:ascii="PT Astra Sans" w:hAnsi="PT Astra Sans"/>
          <w:shd w:val="clear" w:color="auto" w:fill="FFFFFF"/>
        </w:rPr>
        <w:t>численности</w:t>
      </w:r>
      <w:proofErr w:type="gramEnd"/>
      <w:r w:rsidRPr="00734D9E">
        <w:rPr>
          <w:rFonts w:ascii="PT Astra Sans" w:hAnsi="PT Astra Sans"/>
          <w:shd w:val="clear" w:color="auto" w:fill="FFFFFF"/>
        </w:rPr>
        <w:t xml:space="preserve"> занятых в экономике составляет 28,47 % или 1567 человек.</w:t>
      </w:r>
    </w:p>
    <w:p w:rsidR="00742E05" w:rsidRPr="00734D9E" w:rsidRDefault="00742E05" w:rsidP="00742E05">
      <w:pPr>
        <w:tabs>
          <w:tab w:val="num" w:pos="0"/>
        </w:tabs>
        <w:autoSpaceDE w:val="0"/>
        <w:autoSpaceDN w:val="0"/>
        <w:adjustRightInd w:val="0"/>
        <w:ind w:firstLine="540"/>
        <w:jc w:val="both"/>
        <w:outlineLvl w:val="1"/>
        <w:rPr>
          <w:rFonts w:ascii="PT Astra Sans" w:hAnsi="PT Astra Sans"/>
          <w:shd w:val="clear" w:color="auto" w:fill="FFFFFF"/>
        </w:rPr>
      </w:pPr>
      <w:r w:rsidRPr="00734D9E">
        <w:rPr>
          <w:rFonts w:ascii="PT Astra Sans" w:hAnsi="PT Astra Sans"/>
          <w:shd w:val="clear" w:color="auto" w:fill="FFFFFF"/>
        </w:rPr>
        <w:t>Средняя заработная плата в малом и среднем бизнесе – 28013 рублей.</w:t>
      </w:r>
    </w:p>
    <w:p w:rsidR="00742E05" w:rsidRPr="00734D9E" w:rsidRDefault="00742E05" w:rsidP="00742E05">
      <w:pPr>
        <w:tabs>
          <w:tab w:val="num" w:pos="0"/>
        </w:tabs>
        <w:autoSpaceDE w:val="0"/>
        <w:autoSpaceDN w:val="0"/>
        <w:adjustRightInd w:val="0"/>
        <w:ind w:firstLine="540"/>
        <w:jc w:val="both"/>
        <w:outlineLvl w:val="1"/>
        <w:rPr>
          <w:rFonts w:ascii="PT Astra Sans" w:hAnsi="PT Astra Sans"/>
          <w:shd w:val="clear" w:color="auto" w:fill="FFFFFF"/>
        </w:rPr>
      </w:pPr>
      <w:r w:rsidRPr="00734D9E">
        <w:rPr>
          <w:rFonts w:ascii="PT Astra Sans" w:hAnsi="PT Astra Sans"/>
          <w:shd w:val="clear" w:color="auto" w:fill="FFFFFF"/>
        </w:rPr>
        <w:t>Торговое обслуживание населения осуществляют 9</w:t>
      </w:r>
      <w:r w:rsidR="00AE155F">
        <w:rPr>
          <w:rFonts w:ascii="PT Astra Sans" w:hAnsi="PT Astra Sans"/>
          <w:shd w:val="clear" w:color="auto" w:fill="FFFFFF"/>
        </w:rPr>
        <w:t>5</w:t>
      </w:r>
      <w:r w:rsidRPr="00734D9E">
        <w:rPr>
          <w:rFonts w:ascii="PT Astra Sans" w:hAnsi="PT Astra Sans"/>
          <w:shd w:val="clear" w:color="auto" w:fill="FFFFFF"/>
        </w:rPr>
        <w:t xml:space="preserve"> объектов розничной торговой сети и 7 предприятий общественного питания.</w:t>
      </w:r>
    </w:p>
    <w:p w:rsidR="00742E05" w:rsidRPr="00734D9E" w:rsidRDefault="00742E05" w:rsidP="00742E05">
      <w:pPr>
        <w:tabs>
          <w:tab w:val="num" w:pos="0"/>
        </w:tabs>
        <w:autoSpaceDE w:val="0"/>
        <w:autoSpaceDN w:val="0"/>
        <w:adjustRightInd w:val="0"/>
        <w:ind w:firstLine="540"/>
        <w:jc w:val="both"/>
        <w:outlineLvl w:val="1"/>
        <w:rPr>
          <w:rFonts w:ascii="PT Astra Sans" w:hAnsi="PT Astra Sans"/>
        </w:rPr>
      </w:pPr>
      <w:r w:rsidRPr="00734D9E">
        <w:rPr>
          <w:rFonts w:ascii="PT Astra Sans" w:hAnsi="PT Astra Sans"/>
        </w:rPr>
        <w:t>В 2024 году от субъектов малого и среднего бизнеса поступило налогов в консолидированный бюджет 5759 тыс. руб., в том числе СХН – 3127,0 тыс. руб., ПСН – 2632,0 тыс. руб.</w:t>
      </w:r>
    </w:p>
    <w:p w:rsidR="00742E05" w:rsidRPr="00734D9E" w:rsidRDefault="00742E05" w:rsidP="00742E05">
      <w:pPr>
        <w:ind w:firstLine="540"/>
        <w:jc w:val="both"/>
        <w:rPr>
          <w:rFonts w:ascii="PT Astra Sans" w:hAnsi="PT Astra Sans"/>
        </w:rPr>
      </w:pPr>
      <w:r w:rsidRPr="00734D9E">
        <w:rPr>
          <w:rFonts w:ascii="PT Astra Sans" w:hAnsi="PT Astra Sans"/>
        </w:rPr>
        <w:t>Объем инвестиций в основной капитал субъектов малого бизнеса составил 160,83 млн. руб.</w:t>
      </w:r>
    </w:p>
    <w:p w:rsidR="00742E05" w:rsidRPr="00734D9E" w:rsidRDefault="00E226A1" w:rsidP="00742E05">
      <w:pPr>
        <w:tabs>
          <w:tab w:val="left" w:pos="0"/>
        </w:tabs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        </w:t>
      </w:r>
      <w:r w:rsidR="00742E05" w:rsidRPr="00734D9E">
        <w:rPr>
          <w:rFonts w:ascii="PT Astra Sans" w:hAnsi="PT Astra Sans"/>
        </w:rPr>
        <w:t>Работа по реализации программы будет продолжена, необходимо активизировать работу по оказанию имущественной поддержки субъектам малого и среднего предпринимательства; по участию субъектов малого и среднего предпринимательства в реализуемых мероприятиях поддержки, предусмотренной государственной программой Курганской области «О развитии и поддержке малого и среднего предпринимательства Курганской области».</w:t>
      </w:r>
    </w:p>
    <w:p w:rsidR="00742E05" w:rsidRPr="00734D9E" w:rsidRDefault="00742E05" w:rsidP="00742E05">
      <w:pPr>
        <w:tabs>
          <w:tab w:val="left" w:pos="3495"/>
        </w:tabs>
        <w:jc w:val="both"/>
        <w:rPr>
          <w:rFonts w:ascii="PT Astra Sans" w:hAnsi="PT Astra Sans"/>
        </w:rPr>
      </w:pPr>
    </w:p>
    <w:p w:rsidR="00742E05" w:rsidRPr="00734D9E" w:rsidRDefault="00742E05" w:rsidP="00742E05">
      <w:pPr>
        <w:rPr>
          <w:rFonts w:ascii="PT Astra Sans" w:hAnsi="PT Astra Sans"/>
          <w:vanish/>
        </w:rPr>
      </w:pPr>
    </w:p>
    <w:p w:rsidR="00742E05" w:rsidRPr="00734D9E" w:rsidRDefault="00742E05" w:rsidP="00742E05">
      <w:pPr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Начальник отдела экономики и </w:t>
      </w:r>
    </w:p>
    <w:p w:rsidR="00742E05" w:rsidRPr="00734D9E" w:rsidRDefault="00742E05" w:rsidP="00742E05">
      <w:pPr>
        <w:rPr>
          <w:rFonts w:ascii="PT Astra Sans" w:hAnsi="PT Astra Sans"/>
        </w:rPr>
      </w:pPr>
      <w:r w:rsidRPr="00734D9E">
        <w:rPr>
          <w:rFonts w:ascii="PT Astra Sans" w:hAnsi="PT Astra Sans"/>
        </w:rPr>
        <w:t xml:space="preserve">инвестиционной деятельности </w:t>
      </w:r>
      <w:r w:rsidRPr="00734D9E">
        <w:rPr>
          <w:rFonts w:ascii="PT Astra Sans" w:hAnsi="PT Astra Sans"/>
        </w:rPr>
        <w:tab/>
      </w:r>
      <w:r w:rsidRPr="00734D9E">
        <w:rPr>
          <w:rFonts w:ascii="PT Astra Sans" w:hAnsi="PT Astra Sans"/>
        </w:rPr>
        <w:tab/>
      </w:r>
      <w:r w:rsidRPr="00734D9E">
        <w:rPr>
          <w:rFonts w:ascii="PT Astra Sans" w:hAnsi="PT Astra Sans"/>
        </w:rPr>
        <w:tab/>
      </w:r>
      <w:r w:rsidRPr="00734D9E">
        <w:rPr>
          <w:rFonts w:ascii="PT Astra Sans" w:hAnsi="PT Astra Sans"/>
        </w:rPr>
        <w:tab/>
      </w:r>
      <w:r w:rsidRPr="00734D9E">
        <w:rPr>
          <w:rFonts w:ascii="PT Astra Sans" w:hAnsi="PT Astra Sans"/>
        </w:rPr>
        <w:tab/>
        <w:t xml:space="preserve">          А.А. </w:t>
      </w:r>
      <w:proofErr w:type="spellStart"/>
      <w:r w:rsidRPr="00734D9E">
        <w:rPr>
          <w:rFonts w:ascii="PT Astra Sans" w:hAnsi="PT Astra Sans"/>
        </w:rPr>
        <w:t>Налимова</w:t>
      </w:r>
      <w:proofErr w:type="spellEnd"/>
    </w:p>
    <w:p w:rsidR="00D970A6" w:rsidRDefault="00D970A6" w:rsidP="00742E05">
      <w:pPr>
        <w:pStyle w:val="ConsPlusNormal"/>
        <w:ind w:firstLine="709"/>
        <w:jc w:val="center"/>
      </w:pPr>
    </w:p>
    <w:sectPr w:rsidR="00D97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4C"/>
    <w:rsid w:val="000E762C"/>
    <w:rsid w:val="000F3B18"/>
    <w:rsid w:val="0011680F"/>
    <w:rsid w:val="001345DB"/>
    <w:rsid w:val="001D464C"/>
    <w:rsid w:val="002A0323"/>
    <w:rsid w:val="00371951"/>
    <w:rsid w:val="003B5368"/>
    <w:rsid w:val="003E139E"/>
    <w:rsid w:val="004A400E"/>
    <w:rsid w:val="00561617"/>
    <w:rsid w:val="0057451B"/>
    <w:rsid w:val="007060CE"/>
    <w:rsid w:val="00734D9E"/>
    <w:rsid w:val="00742E05"/>
    <w:rsid w:val="00776832"/>
    <w:rsid w:val="00810DE0"/>
    <w:rsid w:val="00867E9D"/>
    <w:rsid w:val="008F2001"/>
    <w:rsid w:val="00925883"/>
    <w:rsid w:val="00AE155F"/>
    <w:rsid w:val="00B4515D"/>
    <w:rsid w:val="00C317E0"/>
    <w:rsid w:val="00C90CBE"/>
    <w:rsid w:val="00D970A6"/>
    <w:rsid w:val="00E226A1"/>
    <w:rsid w:val="00E23982"/>
    <w:rsid w:val="00E716FD"/>
    <w:rsid w:val="00FA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25D72-6A2A-49CC-BC23-2C340DA6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1AD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FA1A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FA1AD2"/>
    <w:pPr>
      <w:suppressLineNumbers/>
      <w:suppressAutoHyphens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226A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6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AAFDC-85EF-4C35-B644-4F7FB2FB7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1864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12</cp:revision>
  <cp:lastPrinted>2025-02-25T10:17:00Z</cp:lastPrinted>
  <dcterms:created xsi:type="dcterms:W3CDTF">2024-02-07T10:05:00Z</dcterms:created>
  <dcterms:modified xsi:type="dcterms:W3CDTF">2025-02-25T10:23:00Z</dcterms:modified>
</cp:coreProperties>
</file>