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BD" w:rsidRPr="00627B83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>ПАСПОРТ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1925FC">
        <w:rPr>
          <w:rFonts w:ascii="PT Astra Sans" w:hAnsi="PT Astra Sans"/>
          <w:b/>
          <w:lang w:val="ru-RU"/>
        </w:rPr>
        <w:t xml:space="preserve">Муниципальной программы Белозерского муниципального округа </w:t>
      </w:r>
    </w:p>
    <w:p w:rsidR="00FD52BD" w:rsidRDefault="00FD52BD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  <w:r w:rsidRPr="00627B83">
        <w:rPr>
          <w:rFonts w:ascii="PT Astra Sans" w:hAnsi="PT Astra Sans"/>
          <w:b/>
          <w:lang w:val="ru-RU"/>
        </w:rPr>
        <w:t xml:space="preserve">«Развитие физической культуры и спорта в Белозерском </w:t>
      </w:r>
      <w:r w:rsidR="002E7FA8">
        <w:rPr>
          <w:rFonts w:ascii="PT Astra Sans" w:hAnsi="PT Astra Sans"/>
          <w:b/>
          <w:lang w:val="ru-RU"/>
        </w:rPr>
        <w:t>районе</w:t>
      </w:r>
      <w:r>
        <w:rPr>
          <w:rFonts w:ascii="PT Astra Sans" w:hAnsi="PT Astra Sans"/>
          <w:b/>
          <w:lang w:val="ru-RU"/>
        </w:rPr>
        <w:t>» на 202</w:t>
      </w:r>
      <w:r w:rsidR="002E7FA8">
        <w:rPr>
          <w:rFonts w:ascii="PT Astra Sans" w:hAnsi="PT Astra Sans"/>
          <w:b/>
          <w:lang w:val="ru-RU"/>
        </w:rPr>
        <w:t>0</w:t>
      </w:r>
      <w:r>
        <w:rPr>
          <w:rFonts w:ascii="PT Astra Sans" w:hAnsi="PT Astra Sans"/>
          <w:b/>
          <w:lang w:val="ru-RU"/>
        </w:rPr>
        <w:t>-202</w:t>
      </w:r>
      <w:r w:rsidR="002E7FA8">
        <w:rPr>
          <w:rFonts w:ascii="PT Astra Sans" w:hAnsi="PT Astra Sans"/>
          <w:b/>
          <w:lang w:val="ru-RU"/>
        </w:rPr>
        <w:t>4</w:t>
      </w:r>
      <w:r w:rsidRPr="00627B83">
        <w:rPr>
          <w:rFonts w:ascii="PT Astra Sans" w:hAnsi="PT Astra Sans"/>
          <w:b/>
          <w:lang w:val="ru-RU"/>
        </w:rPr>
        <w:t xml:space="preserve"> </w:t>
      </w:r>
      <w:r>
        <w:rPr>
          <w:rFonts w:ascii="PT Astra Sans" w:hAnsi="PT Astra Sans"/>
          <w:b/>
          <w:lang w:val="ru-RU"/>
        </w:rPr>
        <w:t>годы</w:t>
      </w:r>
    </w:p>
    <w:p w:rsidR="002E7FA8" w:rsidRPr="00627B83" w:rsidRDefault="002E7FA8" w:rsidP="00FD52BD">
      <w:pPr>
        <w:ind w:right="141" w:firstLine="851"/>
        <w:jc w:val="center"/>
        <w:rPr>
          <w:rFonts w:ascii="PT Astra Sans" w:hAnsi="PT Astra Sans"/>
          <w:b/>
          <w:lang w:val="ru-RU"/>
        </w:rPr>
      </w:pP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953"/>
      </w:tblGrid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Наименование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jc w:val="center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bCs/>
                <w:szCs w:val="26"/>
                <w:lang w:val="ru-RU"/>
              </w:rPr>
              <w:t xml:space="preserve">Муниципальная программа </w:t>
            </w:r>
            <w:r w:rsidRPr="00627B83">
              <w:rPr>
                <w:rFonts w:ascii="PT Astra Sans" w:hAnsi="PT Astra Sans"/>
                <w:lang w:val="ru-RU"/>
              </w:rPr>
              <w:t>«Развитие физической культуры и спорта в Белозерском районе</w:t>
            </w:r>
            <w:r>
              <w:rPr>
                <w:rFonts w:ascii="PT Astra Sans" w:hAnsi="PT Astra Sans"/>
                <w:lang w:val="ru-RU"/>
              </w:rPr>
              <w:t>» на 2020-2024 годы</w:t>
            </w:r>
            <w:r w:rsidRPr="00627B83">
              <w:rPr>
                <w:rFonts w:ascii="PT Astra Sans" w:hAnsi="PT Astra Sans"/>
                <w:lang w:val="ru-RU"/>
              </w:rPr>
              <w:t xml:space="preserve"> </w:t>
            </w:r>
            <w:r w:rsidRPr="00627B83">
              <w:rPr>
                <w:rFonts w:ascii="PT Astra Sans" w:hAnsi="PT Astra Sans"/>
                <w:szCs w:val="26"/>
                <w:lang w:val="ru-RU"/>
              </w:rPr>
              <w:t>(далее - Программа)</w:t>
            </w:r>
          </w:p>
        </w:tc>
      </w:tr>
      <w:tr w:rsidR="002E7FA8" w:rsidRPr="00627B83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Заказчик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Администрация Белозерского района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Разработчик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Сектор социальной политики Администрации Белозерского района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Основные исполнители и соисполнители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Сектор социальной политики Администрации Белозерского района;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Отдел образования Администрации Белозерского района;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МКУ ДО «Белозерская детская юношеская спортивная школа»;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Отдел культуры Администрации Белозерского района;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Администрации сельских поселений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- Местное отделение</w:t>
            </w:r>
            <w:r w:rsidRPr="00627B83">
              <w:rPr>
                <w:rFonts w:ascii="PT Astra Sans" w:hAnsi="PT Astra Sans"/>
                <w:lang w:val="ru-RU"/>
              </w:rPr>
              <w:t xml:space="preserve"> ДОСААФ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bCs/>
                <w:lang w:val="ru-RU"/>
              </w:rPr>
              <w:t xml:space="preserve">- </w:t>
            </w:r>
            <w:r w:rsidRPr="00627B83">
              <w:rPr>
                <w:rFonts w:ascii="PT Astra Sans" w:hAnsi="PT Astra Sans"/>
                <w:lang w:val="ru-RU"/>
              </w:rPr>
              <w:t>ГАУ «</w:t>
            </w:r>
            <w:r w:rsidRPr="00627B83">
              <w:rPr>
                <w:rFonts w:ascii="PT Astra Sans" w:hAnsi="PT Astra Sans"/>
                <w:bCs/>
                <w:lang w:val="ru-RU"/>
              </w:rPr>
              <w:t xml:space="preserve">Редакция </w:t>
            </w:r>
            <w:r w:rsidRPr="00627B83">
              <w:rPr>
                <w:rFonts w:ascii="PT Astra Sans" w:hAnsi="PT Astra Sans"/>
                <w:lang w:val="ru-RU"/>
              </w:rPr>
              <w:t xml:space="preserve">Белозерской </w:t>
            </w:r>
            <w:r w:rsidRPr="00627B83">
              <w:rPr>
                <w:rFonts w:ascii="PT Astra Sans" w:hAnsi="PT Astra Sans"/>
                <w:bCs/>
                <w:lang w:val="ru-RU"/>
              </w:rPr>
              <w:t>районной газеты «Боевое слово»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ГБУ «Белозерская ЦРБ»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ГБУ «Комплексный центр социального обслуживания населения по Белозерскому району»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Межмуниципальный отдел министерства внутренних дел Российской Федерации «</w:t>
            </w:r>
            <w:proofErr w:type="spellStart"/>
            <w:r w:rsidRPr="00627B83">
              <w:rPr>
                <w:rFonts w:ascii="PT Astra Sans" w:hAnsi="PT Astra Sans"/>
                <w:lang w:val="ru-RU"/>
              </w:rPr>
              <w:t>Варгашинский</w:t>
            </w:r>
            <w:proofErr w:type="spellEnd"/>
            <w:r w:rsidRPr="00627B83">
              <w:rPr>
                <w:rFonts w:ascii="PT Astra Sans" w:hAnsi="PT Astra Sans"/>
                <w:lang w:val="ru-RU"/>
              </w:rPr>
              <w:t>» отделение полиции «Белозерское»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 xml:space="preserve">- Межрайонный военный комиссариат по Белозерскому, </w:t>
            </w:r>
            <w:proofErr w:type="spellStart"/>
            <w:r w:rsidRPr="00627B83">
              <w:rPr>
                <w:rFonts w:ascii="PT Astra Sans" w:hAnsi="PT Astra Sans"/>
                <w:lang w:val="ru-RU"/>
              </w:rPr>
              <w:t>Варгашинскому</w:t>
            </w:r>
            <w:proofErr w:type="spellEnd"/>
            <w:r w:rsidRPr="00627B83">
              <w:rPr>
                <w:rFonts w:ascii="PT Astra Sans" w:hAnsi="PT Astra Sans"/>
                <w:lang w:val="ru-RU"/>
              </w:rPr>
              <w:t xml:space="preserve"> и </w:t>
            </w:r>
            <w:proofErr w:type="spellStart"/>
            <w:r w:rsidRPr="00627B83">
              <w:rPr>
                <w:rFonts w:ascii="PT Astra Sans" w:hAnsi="PT Astra Sans"/>
                <w:lang w:val="ru-RU"/>
              </w:rPr>
              <w:t>Мокроусовскому</w:t>
            </w:r>
            <w:proofErr w:type="spellEnd"/>
            <w:r w:rsidRPr="00627B83">
              <w:rPr>
                <w:rFonts w:ascii="PT Astra Sans" w:hAnsi="PT Astra Sans"/>
                <w:lang w:val="ru-RU"/>
              </w:rPr>
              <w:t xml:space="preserve"> районам (по согласованию);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Комиссия по делам несовершеннолетних и защите их прав.</w:t>
            </w: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color w:val="000000"/>
                <w:lang w:val="ru-RU"/>
              </w:rPr>
            </w:pPr>
            <w:r w:rsidRPr="00627B83">
              <w:rPr>
                <w:rFonts w:ascii="PT Astra Sans" w:hAnsi="PT Astra Sans"/>
                <w:color w:val="000000"/>
                <w:lang w:val="ru-RU"/>
              </w:rPr>
              <w:t>Цели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Создание условий для всестороннего развития личности, укрепления здоровья населения путём развития инфраструктуры спорта, популяризации массового и профессионального спорта (включая спорт высших достижений) и приобщения различных слоёв общества к регулярным занятиям физической культурой и спортом, сохранение и развитие детских, подростковых и молодёжных физкультурных клубов, сохранение системы районных соревнований</w:t>
            </w: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color w:val="000000"/>
                <w:lang w:val="ru-RU"/>
              </w:rPr>
            </w:pPr>
            <w:r w:rsidRPr="00627B83">
              <w:rPr>
                <w:rFonts w:ascii="PT Astra Sans" w:hAnsi="PT Astra Sans"/>
                <w:color w:val="000000"/>
                <w:lang w:val="ru-RU"/>
              </w:rPr>
              <w:t>Задачи программы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внедрение новых механизмов управления и совершенствования нормативно правового регулирования системы физической культуры и спорта в Белозерском районе;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lastRenderedPageBreak/>
              <w:t>- увеличение доли спортсменов района, включённых в составы сборных команд Курганской области, от общего числа занимающихся спортом;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повышения интереса населения Белозерского района к занятиям физической культурой и спортом;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развитие инфраструктуры для занятия массовым спортом в образовательных учреждениях и по месту жительства;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создание и внедрение в образовательный процесс эффективной системы физического воспитания, ориентированной на особенности развития детей и подростков;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развитие материально-технической базы спорта;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повышения доступности и качества физкультурно-спортивных услуг, предоставляемых всем категориям населения Белозерского района, в том числе инвалидам и лицам с ограниченными возможностями здоровья;</w:t>
            </w:r>
          </w:p>
          <w:p w:rsidR="002E7FA8" w:rsidRPr="00EC18D0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 w:rsidRPr="00EC18D0">
              <w:rPr>
                <w:rFonts w:ascii="PT Astra Sans" w:hAnsi="PT Astra Sans"/>
                <w:lang w:val="ru-RU"/>
              </w:rPr>
              <w:t>- развитие комплекса ГТО;</w:t>
            </w:r>
          </w:p>
          <w:p w:rsidR="002E7FA8" w:rsidRPr="00627B83" w:rsidRDefault="002E7FA8" w:rsidP="005D7F29">
            <w:pPr>
              <w:pStyle w:val="2"/>
              <w:ind w:left="0" w:right="141"/>
              <w:jc w:val="both"/>
              <w:rPr>
                <w:rFonts w:ascii="PT Astra Sans" w:hAnsi="PT Astra Sans"/>
                <w:color w:val="000000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- увеличение числа спортивных сооружений, реализация на территории района программы Губернатора Курганской области «500 шагов до спортплощадки».</w:t>
            </w: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color w:val="000000"/>
                <w:lang w:val="ru-RU"/>
              </w:rPr>
            </w:pPr>
            <w:r w:rsidRPr="00627B83">
              <w:rPr>
                <w:rFonts w:ascii="PT Astra Sans" w:hAnsi="PT Astra Sans"/>
                <w:color w:val="000000"/>
                <w:lang w:val="ru-RU"/>
              </w:rPr>
              <w:lastRenderedPageBreak/>
              <w:t xml:space="preserve">Целевые индикаторы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 w:cs="Arial"/>
                <w:lang w:val="ru-RU"/>
              </w:rPr>
              <w:t>1. Д</w:t>
            </w:r>
            <w:r>
              <w:rPr>
                <w:rFonts w:ascii="PT Astra Sans" w:hAnsi="PT Astra Sans"/>
                <w:lang w:val="ru-RU"/>
              </w:rPr>
              <w:t>оля</w:t>
            </w:r>
            <w:r w:rsidRPr="00627B83">
              <w:rPr>
                <w:rFonts w:ascii="PT Astra Sans" w:hAnsi="PT Astra Sans"/>
                <w:lang w:val="ru-RU"/>
              </w:rPr>
              <w:t xml:space="preserve"> населения Белозерского района, систематически занимающегося физической культурой и спортом, </w:t>
            </w:r>
            <w:r>
              <w:rPr>
                <w:rFonts w:ascii="PT Astra Sans" w:hAnsi="PT Astra Sans"/>
                <w:lang w:val="ru-RU"/>
              </w:rPr>
              <w:t xml:space="preserve">в </w:t>
            </w:r>
            <w:r w:rsidRPr="00627B83">
              <w:rPr>
                <w:rFonts w:ascii="PT Astra Sans" w:hAnsi="PT Astra Sans"/>
                <w:lang w:val="ru-RU"/>
              </w:rPr>
              <w:t>общей численности населения Белозерского района в возрасте 3 - 79 ле</w:t>
            </w:r>
            <w:r>
              <w:rPr>
                <w:rFonts w:ascii="PT Astra Sans" w:hAnsi="PT Astra Sans"/>
                <w:lang w:val="ru-RU"/>
              </w:rPr>
              <w:t>т.</w:t>
            </w:r>
          </w:p>
          <w:p w:rsidR="002E7FA8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 xml:space="preserve">2. </w:t>
            </w:r>
            <w:r w:rsidRPr="009C0DDC">
              <w:rPr>
                <w:rFonts w:ascii="PT Astra Sans" w:hAnsi="PT Astra Sans"/>
                <w:lang w:val="ru-RU"/>
              </w:rPr>
              <w:t>Доля</w:t>
            </w:r>
            <w:r>
              <w:rPr>
                <w:rFonts w:ascii="PT Astra Sans" w:hAnsi="PT Astra Sans"/>
                <w:lang w:val="ru-RU"/>
              </w:rPr>
              <w:t xml:space="preserve"> детей и молодежи </w:t>
            </w:r>
            <w:r w:rsidRPr="009C0DDC">
              <w:rPr>
                <w:rFonts w:ascii="PT Astra Sans" w:hAnsi="PT Astra Sans"/>
                <w:lang w:val="ru-RU"/>
              </w:rPr>
              <w:t>Белозерского района</w:t>
            </w:r>
            <w:r>
              <w:rPr>
                <w:rFonts w:ascii="PT Astra Sans" w:hAnsi="PT Astra Sans"/>
                <w:lang w:val="ru-RU"/>
              </w:rPr>
              <w:t xml:space="preserve"> в возрасте 3-29 лет</w:t>
            </w:r>
            <w:r w:rsidRPr="009C0DDC">
              <w:rPr>
                <w:rFonts w:ascii="PT Astra Sans" w:hAnsi="PT Astra Sans"/>
                <w:lang w:val="ru-RU"/>
              </w:rPr>
              <w:t>, систематически занимающегося физической культурой и спортом, в общей численнос</w:t>
            </w:r>
            <w:r>
              <w:rPr>
                <w:rFonts w:ascii="PT Astra Sans" w:hAnsi="PT Astra Sans"/>
                <w:lang w:val="ru-RU"/>
              </w:rPr>
              <w:t>ти детей и молодежи Белозерского района.</w:t>
            </w:r>
          </w:p>
          <w:p w:rsidR="002E7FA8" w:rsidRPr="008064BB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 xml:space="preserve">3. </w:t>
            </w:r>
            <w:r w:rsidRPr="008064BB">
              <w:rPr>
                <w:rFonts w:ascii="PT Astra Sans" w:hAnsi="PT Astra Sans"/>
                <w:lang w:val="ru-RU"/>
              </w:rPr>
              <w:t>Доля населения Белозерского района</w:t>
            </w:r>
            <w:r>
              <w:rPr>
                <w:rFonts w:ascii="PT Astra Sans" w:hAnsi="PT Astra Sans"/>
                <w:lang w:val="ru-RU"/>
              </w:rPr>
              <w:t xml:space="preserve"> старшего возраста (жещины:30-54 года; мужчины: 30-5</w:t>
            </w:r>
            <w:r w:rsidRPr="008064BB">
              <w:rPr>
                <w:rFonts w:ascii="PT Astra Sans" w:hAnsi="PT Astra Sans"/>
                <w:lang w:val="ru-RU"/>
              </w:rPr>
              <w:t>9 лет), систематически занимающегося физической культурой и спортом, в общей численнос</w:t>
            </w:r>
            <w:r>
              <w:rPr>
                <w:rFonts w:ascii="PT Astra Sans" w:hAnsi="PT Astra Sans"/>
                <w:lang w:val="ru-RU"/>
              </w:rPr>
              <w:t>ти населения среднего возраста.</w:t>
            </w:r>
          </w:p>
          <w:p w:rsidR="002E7FA8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4.</w:t>
            </w:r>
            <w:r w:rsidRPr="009C0DDC">
              <w:rPr>
                <w:rFonts w:ascii="PT Astra Sans" w:hAnsi="PT Astra Sans"/>
                <w:lang w:val="ru-RU"/>
              </w:rPr>
              <w:t xml:space="preserve"> Доля</w:t>
            </w:r>
            <w:r>
              <w:rPr>
                <w:rFonts w:ascii="PT Astra Sans" w:hAnsi="PT Astra Sans"/>
                <w:lang w:val="ru-RU"/>
              </w:rPr>
              <w:t xml:space="preserve"> населения</w:t>
            </w:r>
            <w:r w:rsidRPr="009C0DDC">
              <w:rPr>
                <w:rFonts w:ascii="PT Astra Sans" w:hAnsi="PT Astra Sans"/>
                <w:lang w:val="ru-RU"/>
              </w:rPr>
              <w:t xml:space="preserve"> Белозерского района</w:t>
            </w:r>
            <w:r>
              <w:rPr>
                <w:rFonts w:ascii="PT Astra Sans" w:hAnsi="PT Astra Sans"/>
                <w:lang w:val="ru-RU"/>
              </w:rPr>
              <w:t xml:space="preserve"> старшего возраста (жещины:55-79 лет; мужчины: 60-79 лет), </w:t>
            </w:r>
            <w:r w:rsidRPr="009C0DDC">
              <w:rPr>
                <w:rFonts w:ascii="PT Astra Sans" w:hAnsi="PT Astra Sans"/>
                <w:lang w:val="ru-RU"/>
              </w:rPr>
              <w:t>систематически занимающегося физической культурой и спортом, в общей численнос</w:t>
            </w:r>
            <w:r>
              <w:rPr>
                <w:rFonts w:ascii="PT Astra Sans" w:hAnsi="PT Astra Sans"/>
                <w:lang w:val="ru-RU"/>
              </w:rPr>
              <w:t>ти населения старшего возраста.</w:t>
            </w:r>
          </w:p>
          <w:p w:rsidR="002E7FA8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5.</w:t>
            </w:r>
            <w:r w:rsidRPr="009C0DDC">
              <w:rPr>
                <w:rFonts w:ascii="PT Astra Sans" w:hAnsi="PT Astra Sans"/>
                <w:lang w:val="ru-RU"/>
              </w:rPr>
              <w:t>Доля</w:t>
            </w:r>
            <w:r>
              <w:rPr>
                <w:rFonts w:ascii="PT Astra Sans" w:hAnsi="PT Astra Sans"/>
                <w:lang w:val="ru-RU"/>
              </w:rPr>
              <w:t xml:space="preserve"> лиц с ограниченными возможностями здоровья и инвалидов,</w:t>
            </w:r>
            <w:r w:rsidRPr="009C0DDC">
              <w:rPr>
                <w:rFonts w:ascii="PT Astra Sans" w:hAnsi="PT Astra Sans"/>
                <w:lang w:val="ru-RU"/>
              </w:rPr>
              <w:t xml:space="preserve"> </w:t>
            </w:r>
            <w:r>
              <w:rPr>
                <w:rFonts w:ascii="PT Astra Sans" w:hAnsi="PT Astra Sans"/>
                <w:lang w:val="ru-RU"/>
              </w:rPr>
              <w:t>систематически занимающихся</w:t>
            </w:r>
            <w:r w:rsidRPr="009C0DDC">
              <w:rPr>
                <w:rFonts w:ascii="PT Astra Sans" w:hAnsi="PT Astra Sans"/>
                <w:lang w:val="ru-RU"/>
              </w:rPr>
              <w:t xml:space="preserve"> физической культурой и спортом, в общей численности </w:t>
            </w:r>
            <w:r>
              <w:rPr>
                <w:rFonts w:ascii="PT Astra Sans" w:hAnsi="PT Astra Sans"/>
                <w:lang w:val="ru-RU"/>
              </w:rPr>
              <w:t>указанной категории населения Белозерского района, не имеющего противопоказаний для занятий физической культурой.</w:t>
            </w:r>
          </w:p>
          <w:p w:rsidR="002E7FA8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6.Уровень обеспеченности населения Белозерского района спортивными сооружениями исходя из единовременной пропускной способности объектов спорта.</w:t>
            </w:r>
          </w:p>
          <w:p w:rsidR="002E7FA8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lastRenderedPageBreak/>
              <w:t xml:space="preserve">7. Доля населения Белозерского района,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</w:t>
            </w:r>
            <w:proofErr w:type="spellStart"/>
            <w:r>
              <w:rPr>
                <w:rFonts w:ascii="PT Astra Sans" w:hAnsi="PT Astra Sans"/>
                <w:lang w:val="ru-RU"/>
              </w:rPr>
              <w:t>физкультурно</w:t>
            </w:r>
            <w:proofErr w:type="spellEnd"/>
            <w:r>
              <w:rPr>
                <w:rFonts w:ascii="PT Astra Sans" w:hAnsi="PT Astra Sans"/>
                <w:lang w:val="ru-RU"/>
              </w:rPr>
              <w:t xml:space="preserve"> –спортивного комплекса «Готов к труду и обороне» (ГТО);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color w:val="000000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9. Доля лиц, имеющих спортивные разряды и звания, занимающихся футболом в организациях, осуществляющих спортивную подготовку, в общей численности лиц, занимающихся в организациях ведомственной принадлежности физической культуры и спорта Белозерского района.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color w:val="000000"/>
                <w:lang w:val="ru-RU"/>
              </w:rPr>
            </w:pPr>
          </w:p>
        </w:tc>
      </w:tr>
      <w:tr w:rsidR="002E7FA8" w:rsidRPr="00627B83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lastRenderedPageBreak/>
              <w:t>Сроки реализации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bCs/>
                <w:szCs w:val="26"/>
                <w:lang w:val="ru-RU"/>
              </w:rPr>
            </w:pPr>
            <w:r w:rsidRPr="00627B83">
              <w:rPr>
                <w:rFonts w:ascii="PT Astra Sans" w:hAnsi="PT Astra Sans"/>
                <w:bCs/>
                <w:szCs w:val="26"/>
              </w:rPr>
              <w:t>20</w:t>
            </w:r>
            <w:r w:rsidRPr="00627B83">
              <w:rPr>
                <w:rFonts w:ascii="PT Astra Sans" w:hAnsi="PT Astra Sans"/>
                <w:bCs/>
                <w:szCs w:val="26"/>
                <w:lang w:val="ru-RU"/>
              </w:rPr>
              <w:t>20-</w:t>
            </w:r>
            <w:r w:rsidRPr="00627B83">
              <w:rPr>
                <w:rFonts w:ascii="PT Astra Sans" w:hAnsi="PT Astra Sans"/>
                <w:bCs/>
                <w:szCs w:val="26"/>
              </w:rPr>
              <w:t>20</w:t>
            </w:r>
            <w:r w:rsidRPr="00627B83">
              <w:rPr>
                <w:rFonts w:ascii="PT Astra Sans" w:hAnsi="PT Astra Sans"/>
                <w:bCs/>
                <w:szCs w:val="26"/>
                <w:lang w:val="ru-RU"/>
              </w:rPr>
              <w:t>2</w:t>
            </w:r>
            <w:r>
              <w:rPr>
                <w:rFonts w:ascii="PT Astra Sans" w:hAnsi="PT Astra Sans"/>
                <w:bCs/>
                <w:szCs w:val="26"/>
                <w:lang w:val="ru-RU"/>
              </w:rPr>
              <w:t>4</w:t>
            </w:r>
            <w:r w:rsidRPr="00627B83">
              <w:rPr>
                <w:rFonts w:ascii="PT Astra Sans" w:hAnsi="PT Astra Sans"/>
                <w:bCs/>
                <w:szCs w:val="26"/>
              </w:rPr>
              <w:t xml:space="preserve"> </w:t>
            </w:r>
            <w:proofErr w:type="spellStart"/>
            <w:r w:rsidRPr="00627B83">
              <w:rPr>
                <w:rFonts w:ascii="PT Astra Sans" w:hAnsi="PT Astra Sans"/>
                <w:bCs/>
                <w:szCs w:val="26"/>
              </w:rPr>
              <w:t>год</w:t>
            </w:r>
            <w:proofErr w:type="spellEnd"/>
            <w:r w:rsidRPr="00627B83">
              <w:rPr>
                <w:rFonts w:ascii="PT Astra Sans" w:hAnsi="PT Astra Sans"/>
                <w:bCs/>
                <w:szCs w:val="26"/>
                <w:lang w:val="ru-RU"/>
              </w:rPr>
              <w:t>ы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</w:p>
        </w:tc>
      </w:tr>
      <w:tr w:rsidR="002E7FA8" w:rsidRPr="00627B83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</w:rPr>
            </w:pPr>
            <w:proofErr w:type="spellStart"/>
            <w:r w:rsidRPr="00627B83">
              <w:rPr>
                <w:rFonts w:ascii="PT Astra Sans" w:hAnsi="PT Astra Sans"/>
              </w:rPr>
              <w:t>Объём</w:t>
            </w:r>
            <w:proofErr w:type="spellEnd"/>
            <w:r w:rsidRPr="00627B83">
              <w:rPr>
                <w:rFonts w:ascii="PT Astra Sans" w:hAnsi="PT Astra Sans"/>
              </w:rPr>
              <w:t xml:space="preserve"> 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</w:rPr>
            </w:pPr>
            <w:proofErr w:type="spellStart"/>
            <w:r w:rsidRPr="00627B83">
              <w:rPr>
                <w:rFonts w:ascii="PT Astra Sans" w:hAnsi="PT Astra Sans"/>
              </w:rPr>
              <w:t>бюджетных</w:t>
            </w:r>
            <w:proofErr w:type="spellEnd"/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proofErr w:type="spellStart"/>
            <w:r w:rsidRPr="00627B83">
              <w:rPr>
                <w:rFonts w:ascii="PT Astra Sans" w:hAnsi="PT Astra Sans"/>
              </w:rPr>
              <w:t>ассигнований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206196" w:rsidRDefault="002E7FA8" w:rsidP="005D7F29">
            <w:pPr>
              <w:spacing w:line="274" w:lineRule="exact"/>
              <w:ind w:left="40" w:right="141" w:hanging="7"/>
              <w:jc w:val="both"/>
              <w:rPr>
                <w:rFonts w:ascii="PT Astra Sans" w:hAnsi="PT Astra Sans"/>
                <w:lang w:val="ru-RU"/>
              </w:rPr>
            </w:pPr>
            <w:r w:rsidRPr="00206196">
              <w:rPr>
                <w:rFonts w:ascii="PT Astra Sans" w:hAnsi="PT Astra Sans"/>
                <w:lang w:val="ru-RU"/>
              </w:rPr>
              <w:t>Средства районного бюджета (ежегодные объемы средств на осуществление мероприятий программы утверждаются решением Белозерской районной Думы о районном бюджете на очередной финансовый год и плановый период).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 xml:space="preserve"> Планируемый объём финансовых затрат</w:t>
            </w:r>
            <w:r>
              <w:rPr>
                <w:rFonts w:ascii="PT Astra Sans" w:hAnsi="PT Astra Sans"/>
                <w:lang w:val="ru-RU"/>
              </w:rPr>
              <w:t xml:space="preserve"> 1100 000 </w:t>
            </w:r>
            <w:r w:rsidRPr="00627B83">
              <w:rPr>
                <w:rFonts w:ascii="PT Astra Sans" w:hAnsi="PT Astra Sans"/>
                <w:lang w:val="ru-RU"/>
              </w:rPr>
              <w:t>тысяч рублей</w:t>
            </w:r>
            <w:r>
              <w:rPr>
                <w:rFonts w:ascii="PT Astra Sans" w:hAnsi="PT Astra Sans"/>
                <w:lang w:val="ru-RU"/>
              </w:rPr>
              <w:t>, из них по годам: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2020 год – 220</w:t>
            </w:r>
            <w:r w:rsidRPr="00627B83">
              <w:rPr>
                <w:rFonts w:ascii="PT Astra Sans" w:hAnsi="PT Astra Sans"/>
                <w:lang w:val="ru-RU"/>
              </w:rPr>
              <w:t xml:space="preserve"> тысяч рублей</w:t>
            </w:r>
          </w:p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2021 год – 220 тысяч рублей</w:t>
            </w:r>
          </w:p>
          <w:p w:rsidR="002E7FA8" w:rsidRPr="00EC18D0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EC18D0">
              <w:rPr>
                <w:rFonts w:ascii="PT Astra Sans" w:hAnsi="PT Astra Sans"/>
                <w:lang w:val="ru-RU"/>
              </w:rPr>
              <w:t>2022 год – 220 тысяч рублей</w:t>
            </w:r>
          </w:p>
          <w:p w:rsidR="002E7FA8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2023 год – 220 тысяч рублей</w:t>
            </w:r>
          </w:p>
          <w:p w:rsidR="002E7FA8" w:rsidRPr="007B2A14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2024 год – 220 тысяч рублей.</w:t>
            </w:r>
          </w:p>
        </w:tc>
      </w:tr>
      <w:tr w:rsidR="002E7FA8" w:rsidRPr="00327401" w:rsidTr="002E7FA8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627B83" w:rsidRDefault="002E7FA8" w:rsidP="005D7F29">
            <w:pPr>
              <w:ind w:right="141"/>
              <w:rPr>
                <w:rFonts w:ascii="PT Astra Sans" w:hAnsi="PT Astra Sans"/>
                <w:lang w:val="ru-RU"/>
              </w:rPr>
            </w:pPr>
            <w:r w:rsidRPr="00627B83">
              <w:rPr>
                <w:rFonts w:ascii="PT Astra Sans" w:hAnsi="PT Astra Sans"/>
                <w:lang w:val="ru-RU"/>
              </w:rPr>
              <w:t>Ожидаемые конечные результаты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1.</w:t>
            </w:r>
            <w:r w:rsidRPr="009C0DDC">
              <w:rPr>
                <w:rFonts w:ascii="PT Astra Sans" w:hAnsi="PT Astra Sans"/>
                <w:lang w:val="ru-RU"/>
              </w:rPr>
              <w:t>Увеличение доли населения Белозерского района, систематически занимающегося физической культурой и спортом, до 50% от общей численности населения Белозерского</w:t>
            </w:r>
            <w:r>
              <w:rPr>
                <w:rFonts w:ascii="PT Astra Sans" w:hAnsi="PT Astra Sans"/>
                <w:lang w:val="ru-RU"/>
              </w:rPr>
              <w:t xml:space="preserve"> района в возрасте 3 - 79 лет.</w:t>
            </w:r>
          </w:p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2.</w:t>
            </w:r>
            <w:r w:rsidRPr="009C0DDC">
              <w:rPr>
                <w:rFonts w:ascii="PT Astra Sans" w:hAnsi="PT Astra Sans"/>
                <w:lang w:val="ru-RU"/>
              </w:rPr>
              <w:t>Увеличение уровня обеспеченности населения Белозерского района спортивными сооружениями исходя из единовременной пропуск</w:t>
            </w:r>
            <w:r>
              <w:rPr>
                <w:rFonts w:ascii="PT Astra Sans" w:hAnsi="PT Astra Sans"/>
                <w:lang w:val="ru-RU"/>
              </w:rPr>
              <w:t>ной способности объектов спорта.</w:t>
            </w:r>
          </w:p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3.</w:t>
            </w:r>
            <w:r w:rsidRPr="009C0DDC">
              <w:rPr>
                <w:rFonts w:ascii="PT Astra Sans" w:hAnsi="PT Astra Sans"/>
                <w:lang w:val="ru-RU"/>
              </w:rPr>
              <w:t xml:space="preserve">Устойчивое развитие физической культуры и </w:t>
            </w:r>
            <w:r>
              <w:rPr>
                <w:rFonts w:ascii="PT Astra Sans" w:hAnsi="PT Astra Sans"/>
                <w:lang w:val="ru-RU"/>
              </w:rPr>
              <w:t>спорта.</w:t>
            </w:r>
          </w:p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 xml:space="preserve">4. </w:t>
            </w:r>
            <w:r w:rsidRPr="009C0DDC">
              <w:rPr>
                <w:rFonts w:ascii="PT Astra Sans" w:hAnsi="PT Astra Sans"/>
                <w:lang w:val="ru-RU"/>
              </w:rPr>
              <w:t>Приобщение к здоровому образу жизни различных категори</w:t>
            </w:r>
            <w:r>
              <w:rPr>
                <w:rFonts w:ascii="PT Astra Sans" w:hAnsi="PT Astra Sans"/>
                <w:lang w:val="ru-RU"/>
              </w:rPr>
              <w:t>й населения Белозерского района.</w:t>
            </w:r>
          </w:p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5.</w:t>
            </w:r>
            <w:r w:rsidRPr="009C0DDC">
              <w:rPr>
                <w:rFonts w:ascii="PT Astra Sans" w:hAnsi="PT Astra Sans"/>
                <w:lang w:val="ru-RU"/>
              </w:rPr>
              <w:t>Повышение уровня подготовки специалистов в сфе</w:t>
            </w:r>
            <w:r>
              <w:rPr>
                <w:rFonts w:ascii="PT Astra Sans" w:hAnsi="PT Astra Sans"/>
                <w:lang w:val="ru-RU"/>
              </w:rPr>
              <w:t>ре физической культуры и спорта.</w:t>
            </w:r>
          </w:p>
          <w:p w:rsidR="002E7FA8" w:rsidRPr="009C0DDC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6.</w:t>
            </w:r>
            <w:r w:rsidRPr="009C0DDC">
              <w:rPr>
                <w:rFonts w:ascii="PT Astra Sans" w:hAnsi="PT Astra Sans"/>
                <w:lang w:val="ru-RU"/>
              </w:rPr>
              <w:t>Развитие материально-технической ба</w:t>
            </w:r>
            <w:r>
              <w:rPr>
                <w:rFonts w:ascii="PT Astra Sans" w:hAnsi="PT Astra Sans"/>
                <w:lang w:val="ru-RU"/>
              </w:rPr>
              <w:t>зы физической культуры и спорта.</w:t>
            </w:r>
          </w:p>
          <w:p w:rsidR="002E7FA8" w:rsidRPr="00627B83" w:rsidRDefault="002E7FA8" w:rsidP="005D7F29">
            <w:pPr>
              <w:ind w:right="141"/>
              <w:jc w:val="both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7.</w:t>
            </w:r>
            <w:r w:rsidRPr="009C0DDC">
              <w:rPr>
                <w:rFonts w:ascii="PT Astra Sans" w:hAnsi="PT Astra Sans"/>
                <w:lang w:val="ru-RU"/>
              </w:rPr>
              <w:t xml:space="preserve"> Повышение спортивного мастерства спортсменов Белозерского района.</w:t>
            </w:r>
          </w:p>
        </w:tc>
      </w:tr>
    </w:tbl>
    <w:p w:rsidR="00FD52BD" w:rsidRDefault="00FD52BD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2E7FA8" w:rsidRPr="002E7FA8">
        <w:rPr>
          <w:rFonts w:ascii="PT Astra Sans" w:hAnsi="PT Astra Sans"/>
        </w:rPr>
        <w:t xml:space="preserve">Развитие физической культуры и спорта в Белозерском районе» на 2020-2024 годы </w:t>
      </w:r>
      <w:r w:rsidR="009E22D0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730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2"/>
        <w:gridCol w:w="1083"/>
        <w:gridCol w:w="901"/>
        <w:gridCol w:w="993"/>
        <w:gridCol w:w="1275"/>
        <w:gridCol w:w="993"/>
        <w:gridCol w:w="1923"/>
      </w:tblGrid>
      <w:tr w:rsidR="009C55AC" w:rsidRPr="009C55AC" w:rsidTr="00651BEE">
        <w:trPr>
          <w:cantSplit/>
          <w:trHeight w:val="1617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 xml:space="preserve">Наименование </w:t>
            </w:r>
            <w:proofErr w:type="gramStart"/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9C55AC" w:rsidRDefault="00E10624" w:rsidP="00651BEE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085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993"/>
              <w:gridCol w:w="1275"/>
              <w:gridCol w:w="993"/>
              <w:gridCol w:w="1913"/>
              <w:gridCol w:w="370"/>
            </w:tblGrid>
            <w:tr w:rsidR="009C55AC" w:rsidRPr="009C55AC" w:rsidTr="00371127">
              <w:trPr>
                <w:cantSplit/>
                <w:trHeight w:hRule="exact" w:val="286"/>
              </w:trPr>
              <w:tc>
                <w:tcPr>
                  <w:tcW w:w="6060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9C55AC" w:rsidRPr="009C55AC" w:rsidTr="00AB4402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275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9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9C55AC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913" w:type="dxa"/>
                  <w:vAlign w:val="center"/>
                </w:tcPr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Причины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снижения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 (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увеличения</w:t>
                  </w:r>
                  <w:proofErr w:type="spellEnd"/>
                  <w:r w:rsidRPr="009C55AC">
                    <w:rPr>
                      <w:rFonts w:ascii="PT Astra Sans" w:hAnsi="PT Astra Sans"/>
                      <w:kern w:val="3"/>
                    </w:rPr>
                    <w:t xml:space="preserve">)  </w:t>
                  </w:r>
                  <w:proofErr w:type="spellStart"/>
                  <w:r w:rsidRPr="009C55AC">
                    <w:rPr>
                      <w:rFonts w:ascii="PT Astra Sans" w:hAnsi="PT Astra Sans"/>
                      <w:kern w:val="3"/>
                    </w:rPr>
                    <w:t>показателя</w:t>
                  </w:r>
                  <w:proofErr w:type="spellEnd"/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370" w:type="dxa"/>
                  <w:vAlign w:val="center"/>
                </w:tcPr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jc w:val="center"/>
                    <w:rPr>
                      <w:rFonts w:ascii="PT Astra Sans" w:hAnsi="PT Astra Sans"/>
                      <w:kern w:val="3"/>
                    </w:rPr>
                  </w:pPr>
                </w:p>
                <w:p w:rsidR="00E10624" w:rsidRPr="009C55AC" w:rsidRDefault="00E10624" w:rsidP="00651BEE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E10624" w:rsidRPr="009C55AC" w:rsidRDefault="00E10624" w:rsidP="00651BEE">
            <w:pPr>
              <w:jc w:val="center"/>
              <w:rPr>
                <w:rFonts w:ascii="PT Astra Sans" w:hAnsi="PT Astra Sans"/>
              </w:rPr>
            </w:pPr>
          </w:p>
        </w:tc>
      </w:tr>
      <w:tr w:rsidR="009C55AC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B4402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в возрасте 3 - 79 лет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FD52BD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42,0</w:t>
            </w:r>
          </w:p>
          <w:p w:rsidR="00AB4402" w:rsidRPr="009C55AC" w:rsidRDefault="00AB4402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4C2741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  <w:r w:rsidR="00ED1870">
              <w:rPr>
                <w:rFonts w:ascii="PT Astra Sans" w:eastAsia="Times New Roman" w:hAnsi="PT Astra Sans" w:cs="Times New Roman"/>
                <w:lang w:eastAsia="ru-RU" w:bidi="ar-SA"/>
              </w:rPr>
              <w:t>5,6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2F7DB5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B4402" w:rsidRPr="009C55AC" w:rsidRDefault="00036EDD" w:rsidP="00D978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4402" w:rsidRPr="009C55AC" w:rsidRDefault="00AB4402" w:rsidP="00964672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детей и молодежи, в возрасте от 3 до 29 лет, систематически занимающихся физической культурой и спортом, от общей численности детей и молодежи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5189A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21,0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  <w:r w:rsidR="004C2741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,</w:t>
            </w:r>
            <w:r w:rsidR="004C2741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+67,5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+4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Доля населения старшего возраста (женщины 30-54 года, мужчины 30-59 лет), систематически занимающегося физической культурой и спортом, в общей численности населения среднего возраста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50</w:t>
            </w:r>
            <w:r w:rsidR="00FD52BD" w:rsidRPr="00FD52BD">
              <w:rPr>
                <w:rFonts w:ascii="PT Astra Sans" w:hAnsi="PT Astra Sans"/>
                <w:lang w:val="ru-RU"/>
              </w:rPr>
              <w:t>,0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37,4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-12,6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 старшего возраста (женщины 55-79 лет,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мужчины  60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>-79 лет), систематически занимающегося физической культурой и спортом, в общей численности населения старшего возраста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1</w:t>
            </w:r>
            <w:r w:rsidR="00EC1D30">
              <w:rPr>
                <w:rFonts w:ascii="PT Astra Sans" w:hAnsi="PT Astra Sans"/>
                <w:lang w:val="ru-RU"/>
              </w:rPr>
              <w:t>8</w:t>
            </w:r>
            <w:r w:rsidRPr="00FD52BD">
              <w:rPr>
                <w:rFonts w:ascii="PT Astra Sans" w:hAnsi="PT Astra Sans"/>
                <w:lang w:val="ru-RU"/>
              </w:rPr>
              <w:t>,0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E32EDA">
              <w:rPr>
                <w:rFonts w:ascii="PT Astra Sans" w:eastAsia="Times New Roman" w:hAnsi="PT Astra Sans" w:cs="Times New Roman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,8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-2,2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 с ограниченными возможностями здоровья, систематически занимающихся физической культурой и спортом, в общей численности указанной категории населения,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>не имеющего противопоказаний для занятий физической культурой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13,5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32EDA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16,1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+2,6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lastRenderedPageBreak/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68,3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C1D30" w:rsidP="00E32ED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68,3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населения,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</w:t>
            </w:r>
            <w:proofErr w:type="spellStart"/>
            <w:r w:rsidRPr="00FD52BD">
              <w:rPr>
                <w:rFonts w:ascii="PT Astra Sans" w:hAnsi="PT Astra Sans"/>
                <w:lang w:val="ru-RU"/>
              </w:rPr>
              <w:t>физкультурно</w:t>
            </w:r>
            <w:proofErr w:type="spellEnd"/>
            <w:r w:rsidRPr="00FD52BD">
              <w:rPr>
                <w:rFonts w:ascii="PT Astra Sans" w:hAnsi="PT Astra Sans"/>
                <w:lang w:val="ru-RU"/>
              </w:rPr>
              <w:t xml:space="preserve"> –спортивного комплекса «Готов к труду и обороне» (ГТО)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45,0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17,5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-27,5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лиц, занимающихся по программам спортивной подготовки в организациях ведомственной принадлежности физической культуры и спорта, в общей </w:t>
            </w:r>
            <w:proofErr w:type="gramStart"/>
            <w:r w:rsidRPr="00FD52BD">
              <w:rPr>
                <w:rFonts w:ascii="PT Astra Sans" w:hAnsi="PT Astra Sans"/>
                <w:lang w:val="ru-RU"/>
              </w:rPr>
              <w:t>численности</w:t>
            </w:r>
            <w:proofErr w:type="gramEnd"/>
            <w:r w:rsidRPr="00FD52BD">
              <w:rPr>
                <w:rFonts w:ascii="PT Astra Sans" w:hAnsi="PT Astra Sans"/>
                <w:lang w:val="ru-RU"/>
              </w:rPr>
              <w:t xml:space="preserve"> занимающихся в организациях ведомственной принадлежности физической культуры и спорта 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FD52BD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>85,0</w:t>
            </w:r>
          </w:p>
          <w:p w:rsidR="00FD52BD" w:rsidRPr="009C55AC" w:rsidRDefault="00FD52BD" w:rsidP="00FD52BD">
            <w:pPr>
              <w:jc w:val="center"/>
              <w:rPr>
                <w:rFonts w:ascii="PT Astra Sans" w:hAnsi="PT Astra Sans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036EDD" w:rsidRDefault="00036EDD" w:rsidP="00036ED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85,0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036EDD" w:rsidRDefault="00036EDD" w:rsidP="00036ED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036EDD" w:rsidRDefault="00036ED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+1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FD52BD" w:rsidTr="00651BEE">
        <w:trPr>
          <w:trHeight w:val="360"/>
        </w:trPr>
        <w:tc>
          <w:tcPr>
            <w:tcW w:w="2562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FD52BD" w:rsidP="00FD52BD">
            <w:pPr>
              <w:pStyle w:val="a3"/>
              <w:ind w:left="0"/>
              <w:jc w:val="both"/>
              <w:rPr>
                <w:rFonts w:ascii="PT Astra Sans" w:hAnsi="PT Astra Sans"/>
                <w:lang w:val="ru-RU"/>
              </w:rPr>
            </w:pPr>
            <w:r w:rsidRPr="00FD52BD">
              <w:rPr>
                <w:rFonts w:ascii="PT Astra Sans" w:hAnsi="PT Astra Sans"/>
                <w:lang w:val="ru-RU"/>
              </w:rPr>
              <w:t xml:space="preserve">Доля лиц, имеющих спортивные разряды и звания, занимающихся футболом в </w:t>
            </w:r>
            <w:r w:rsidRPr="00FD52BD">
              <w:rPr>
                <w:rFonts w:ascii="PT Astra Sans" w:hAnsi="PT Astra Sans"/>
                <w:lang w:val="ru-RU"/>
              </w:rPr>
              <w:lastRenderedPageBreak/>
              <w:t>организациях, осуществляющих спортивную подготовку, в общей численности лиц,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D1870" w:rsidP="00FD52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Процент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BD" w:rsidRPr="009C55AC" w:rsidRDefault="00EC1D30" w:rsidP="00FD52BD">
            <w:pPr>
              <w:jc w:val="center"/>
              <w:rPr>
                <w:rFonts w:ascii="PT Astra Sans" w:hAnsi="PT Astra Sans"/>
                <w:lang w:val="ru-RU"/>
              </w:rPr>
            </w:pPr>
            <w:r>
              <w:rPr>
                <w:rFonts w:ascii="PT Astra Sans" w:hAnsi="PT Astra Sans"/>
                <w:lang w:val="ru-RU"/>
              </w:rPr>
              <w:t>37</w:t>
            </w:r>
            <w:r w:rsidR="00FD52BD" w:rsidRPr="00FD52BD">
              <w:rPr>
                <w:rFonts w:ascii="PT Astra Sans" w:hAnsi="PT Astra Sans"/>
                <w:lang w:val="ru-RU"/>
              </w:rPr>
              <w:t>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E32EDA" w:rsidP="002F7DB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F7DB5"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2F7DB5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-37,5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FD52BD" w:rsidRPr="009C55AC" w:rsidTr="00651BEE">
        <w:trPr>
          <w:trHeight w:val="360"/>
        </w:trPr>
        <w:tc>
          <w:tcPr>
            <w:tcW w:w="2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9C55AC">
              <w:rPr>
                <w:rFonts w:ascii="PT Astra Sans" w:eastAsia="Times New Roman" w:hAnsi="PT Astra Sans" w:cs="Times New Roman"/>
                <w:lang w:eastAsia="ru-RU" w:bidi="ar-SA"/>
              </w:rPr>
              <w:lastRenderedPageBreak/>
              <w:t>Итоговая сводная оценка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D52BD" w:rsidRPr="009C55AC" w:rsidRDefault="00036ED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2BD" w:rsidRPr="009C55AC" w:rsidRDefault="00FD52BD" w:rsidP="00FD52B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hAnsi="PT Astra Sans" w:cs="Times New Roman"/>
        </w:rPr>
      </w:pPr>
    </w:p>
    <w:p w:rsidR="00E10624" w:rsidRPr="00AB4402" w:rsidRDefault="00E10624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>Форма 5. Оценка эффект</w:t>
      </w:r>
      <w:r w:rsidR="0044048B" w:rsidRPr="00AB4402">
        <w:rPr>
          <w:rFonts w:ascii="PT Astra Sans" w:eastAsia="Times New Roman" w:hAnsi="PT Astra Sans" w:cs="Times New Roman"/>
          <w:lang w:eastAsia="ru-RU" w:bidi="ar-SA"/>
        </w:rPr>
        <w:t>ивности муниципальной программы «</w:t>
      </w:r>
      <w:r w:rsidR="002E7FA8" w:rsidRPr="002E7FA8">
        <w:rPr>
          <w:rFonts w:ascii="PT Astra Sans" w:hAnsi="PT Astra Sans"/>
        </w:rPr>
        <w:t>Развитие физической культуры и спорта в Белозерском районе</w:t>
      </w:r>
      <w:r w:rsidR="002E7FA8" w:rsidRPr="00AB4402">
        <w:rPr>
          <w:rFonts w:ascii="PT Astra Sans" w:hAnsi="PT Astra Sans"/>
        </w:rPr>
        <w:t>»</w:t>
      </w:r>
      <w:r w:rsidR="002E7FA8" w:rsidRPr="002E7FA8">
        <w:rPr>
          <w:rFonts w:ascii="PT Astra Sans" w:hAnsi="PT Astra Sans"/>
        </w:rPr>
        <w:t xml:space="preserve"> на 2020-2024 годы</w:t>
      </w:r>
      <w:r w:rsidR="0044048B" w:rsidRPr="00AB4402">
        <w:rPr>
          <w:rFonts w:ascii="PT Astra Sans" w:hAnsi="PT Astra Sans"/>
        </w:rPr>
        <w:t xml:space="preserve"> </w:t>
      </w:r>
      <w:r w:rsidR="005358A4" w:rsidRPr="00AB4402">
        <w:rPr>
          <w:rFonts w:ascii="PT Astra Sans" w:eastAsia="Times New Roman" w:hAnsi="PT Astra Sans" w:cs="Times New Roman"/>
          <w:lang w:eastAsia="ru-RU" w:bidi="ar-SA"/>
        </w:rPr>
        <w:t>за 202</w:t>
      </w:r>
      <w:r w:rsidR="00651BEE">
        <w:rPr>
          <w:rFonts w:ascii="PT Astra Sans" w:eastAsia="Times New Roman" w:hAnsi="PT Astra Sans" w:cs="Times New Roman"/>
          <w:lang w:eastAsia="ru-RU" w:bidi="ar-SA"/>
        </w:rPr>
        <w:t>2</w:t>
      </w:r>
      <w:r w:rsidRPr="00AB4402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63742E" w:rsidRPr="00AB4402" w:rsidRDefault="0063742E" w:rsidP="00E10624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E10624" w:rsidRPr="00327401" w:rsidTr="00371127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10624" w:rsidRPr="00AB4402" w:rsidRDefault="00E10624" w:rsidP="0037112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E10624" w:rsidRPr="00651BEE" w:rsidTr="00371127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E10624" w:rsidP="0037112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достигнута, эффективность понизилась по сравнению с предыдущим годом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036EDD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-1</w:t>
            </w:r>
            <w:r w:rsidR="00E10624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балл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10624" w:rsidRPr="00AB4402" w:rsidRDefault="00B9779A" w:rsidP="00AD36AC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B9779A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</w:tbl>
    <w:p w:rsidR="003A6EED" w:rsidRPr="00AB4402" w:rsidRDefault="003A6EED" w:rsidP="00E10624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10624" w:rsidRPr="002E7FA8" w:rsidRDefault="00E10624" w:rsidP="00E10624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Информация</w:t>
      </w:r>
    </w:p>
    <w:p w:rsidR="0044048B" w:rsidRPr="002E7FA8" w:rsidRDefault="00E10624" w:rsidP="0044048B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о финансировании муниципальной программы </w:t>
      </w:r>
    </w:p>
    <w:p w:rsidR="0044048B" w:rsidRPr="002E7FA8" w:rsidRDefault="0044048B" w:rsidP="0044048B">
      <w:pPr>
        <w:pStyle w:val="Standard"/>
        <w:jc w:val="center"/>
        <w:rPr>
          <w:rFonts w:ascii="PT Astra Sans" w:hAnsi="PT Astra Sans"/>
          <w:bCs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«</w:t>
      </w:r>
      <w:r w:rsidR="002E7FA8" w:rsidRPr="002E7FA8">
        <w:rPr>
          <w:rFonts w:ascii="PT Astra Sans" w:hAnsi="PT Astra Sans"/>
          <w:bCs/>
        </w:rPr>
        <w:t xml:space="preserve">Развитие физической культуры и спорта в Белозерском </w:t>
      </w:r>
      <w:proofErr w:type="gramStart"/>
      <w:r w:rsidR="002E7FA8" w:rsidRPr="002E7FA8">
        <w:rPr>
          <w:rFonts w:ascii="PT Astra Sans" w:hAnsi="PT Astra Sans"/>
          <w:bCs/>
        </w:rPr>
        <w:t>районе»  на</w:t>
      </w:r>
      <w:proofErr w:type="gramEnd"/>
      <w:r w:rsidR="002E7FA8" w:rsidRPr="002E7FA8">
        <w:rPr>
          <w:rFonts w:ascii="PT Astra Sans" w:hAnsi="PT Astra Sans"/>
          <w:bCs/>
        </w:rPr>
        <w:t xml:space="preserve"> 2020-2024 годы</w:t>
      </w:r>
      <w:r w:rsidRPr="002E7FA8">
        <w:rPr>
          <w:rFonts w:ascii="PT Astra Sans" w:hAnsi="PT Astra Sans"/>
          <w:bCs/>
        </w:rPr>
        <w:t xml:space="preserve"> </w:t>
      </w:r>
    </w:p>
    <w:p w:rsidR="00E10624" w:rsidRPr="002E7FA8" w:rsidRDefault="005358A4" w:rsidP="0063742E">
      <w:pPr>
        <w:pStyle w:val="Standard"/>
        <w:jc w:val="center"/>
        <w:rPr>
          <w:rFonts w:ascii="PT Astra Sans" w:eastAsia="Times New Roman" w:hAnsi="PT Astra Sans" w:cs="Times New Roman"/>
          <w:bCs/>
          <w:lang w:eastAsia="ru-RU" w:bidi="ar-SA"/>
        </w:rPr>
      </w:pPr>
      <w:r w:rsidRPr="002E7FA8">
        <w:rPr>
          <w:rFonts w:ascii="PT Astra Sans" w:eastAsia="Times New Roman" w:hAnsi="PT Astra Sans" w:cs="Times New Roman"/>
          <w:bCs/>
          <w:lang w:eastAsia="ru-RU" w:bidi="ar-SA"/>
        </w:rPr>
        <w:t>за 202</w:t>
      </w:r>
      <w:r w:rsidR="00651BEE" w:rsidRPr="002E7FA8">
        <w:rPr>
          <w:rFonts w:ascii="PT Astra Sans" w:eastAsia="Times New Roman" w:hAnsi="PT Astra Sans" w:cs="Times New Roman"/>
          <w:bCs/>
          <w:lang w:eastAsia="ru-RU" w:bidi="ar-SA"/>
        </w:rPr>
        <w:t>2</w:t>
      </w:r>
      <w:r w:rsidR="00E10624" w:rsidRPr="002E7FA8">
        <w:rPr>
          <w:rFonts w:ascii="PT Astra Sans" w:eastAsia="Times New Roman" w:hAnsi="PT Astra Sans" w:cs="Times New Roman"/>
          <w:bCs/>
          <w:lang w:eastAsia="ru-RU" w:bidi="ar-SA"/>
        </w:rPr>
        <w:t xml:space="preserve"> год</w:t>
      </w:r>
    </w:p>
    <w:p w:rsidR="00E10624" w:rsidRPr="00AB4402" w:rsidRDefault="00E10624" w:rsidP="00E10624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AB4402">
        <w:rPr>
          <w:rFonts w:ascii="PT Astra Sans" w:eastAsia="Times New Roman" w:hAnsi="PT Astra Sans" w:cs="Times New Roman"/>
          <w:lang w:eastAsia="ru-RU" w:bidi="ar-SA"/>
        </w:rPr>
        <w:tab/>
      </w:r>
      <w:r w:rsidRPr="00AB4402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6"/>
        <w:gridCol w:w="2549"/>
      </w:tblGrid>
      <w:tr w:rsidR="00E10624" w:rsidRPr="00AB4402" w:rsidTr="00371127">
        <w:trPr>
          <w:trHeight w:val="537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624" w:rsidRPr="00AB4402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BEE" w:rsidRDefault="00E10624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  <w:r w:rsidR="00651BEE" w:rsidRPr="00AB4402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</w:p>
          <w:p w:rsidR="00E10624" w:rsidRPr="00AB4402" w:rsidRDefault="00651BEE" w:rsidP="0037112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B4402">
              <w:rPr>
                <w:rFonts w:ascii="PT Astra Sans" w:eastAsia="Times New Roman" w:hAnsi="PT Astra Sans" w:cs="Times New Roman"/>
                <w:lang w:eastAsia="ru-RU" w:bidi="ar-SA"/>
              </w:rPr>
              <w:t>тыс. рублей</w:t>
            </w:r>
          </w:p>
        </w:tc>
      </w:tr>
      <w:tr w:rsidR="00E10624" w:rsidRPr="00AB4402" w:rsidTr="00651BEE">
        <w:trPr>
          <w:trHeight w:val="537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E10624" w:rsidP="00371127">
            <w:pPr>
              <w:rPr>
                <w:rFonts w:ascii="PT Astra Sans" w:hAnsi="PT Astra Sans"/>
                <w:kern w:val="3"/>
                <w:lang w:val="ru-RU"/>
              </w:rPr>
            </w:pPr>
            <w:r w:rsidRPr="00AB4402">
              <w:rPr>
                <w:rFonts w:ascii="PT Astra Sans" w:hAnsi="PT Astra Sans"/>
                <w:kern w:val="3"/>
              </w:rPr>
              <w:t>ИТОГО</w:t>
            </w:r>
            <w:r w:rsidR="00651BEE">
              <w:rPr>
                <w:rFonts w:ascii="PT Astra Sans" w:hAnsi="PT Astra Sans"/>
                <w:kern w:val="3"/>
                <w:lang w:val="ru-RU"/>
              </w:rPr>
              <w:t>: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327401" w:rsidP="00327401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2</w:t>
            </w:r>
            <w:r w:rsidR="00651BEE">
              <w:rPr>
                <w:rFonts w:ascii="PT Astra Sans" w:hAnsi="PT Astra Sans"/>
                <w:kern w:val="3"/>
                <w:lang w:val="ru-RU"/>
              </w:rPr>
              <w:t>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120,0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федеральный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</w:tr>
      <w:tr w:rsidR="00E10624" w:rsidRPr="00AB4402" w:rsidTr="0037112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AB4402" w:rsidRDefault="00E10624" w:rsidP="00371127">
            <w:pPr>
              <w:rPr>
                <w:rFonts w:ascii="PT Astra Sans" w:hAnsi="PT Astra Sans"/>
                <w:kern w:val="3"/>
              </w:rPr>
            </w:pPr>
            <w:proofErr w:type="spellStart"/>
            <w:r w:rsidRPr="00AB4402">
              <w:rPr>
                <w:rFonts w:ascii="PT Astra Sans" w:hAnsi="PT Astra Sans"/>
              </w:rPr>
              <w:t>областной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624" w:rsidRPr="00651BEE" w:rsidRDefault="00651BEE" w:rsidP="00AD36AC">
            <w:pPr>
              <w:jc w:val="center"/>
              <w:rPr>
                <w:rFonts w:ascii="PT Astra Sans" w:hAnsi="PT Astra Sans"/>
                <w:kern w:val="3"/>
                <w:lang w:val="ru-RU"/>
              </w:rPr>
            </w:pPr>
            <w:r>
              <w:rPr>
                <w:rFonts w:ascii="PT Astra Sans" w:hAnsi="PT Astra Sans"/>
                <w:kern w:val="3"/>
                <w:lang w:val="ru-RU"/>
              </w:rPr>
              <w:t>-</w:t>
            </w:r>
          </w:p>
        </w:tc>
      </w:tr>
      <w:tr w:rsidR="00AD36AC" w:rsidRPr="00AB4402" w:rsidTr="00B5620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6AC" w:rsidRPr="00AB4402" w:rsidRDefault="00AD36AC" w:rsidP="00371127">
            <w:pPr>
              <w:rPr>
                <w:rFonts w:ascii="PT Astra Sans" w:hAnsi="PT Astra Sans"/>
                <w:kern w:val="3"/>
              </w:rPr>
            </w:pPr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бюджет</w:t>
            </w:r>
            <w:proofErr w:type="spellEnd"/>
            <w:r w:rsidRPr="00AB4402">
              <w:rPr>
                <w:rFonts w:ascii="PT Astra Sans" w:hAnsi="PT Astra Sans"/>
              </w:rPr>
              <w:t xml:space="preserve"> </w:t>
            </w:r>
            <w:proofErr w:type="spellStart"/>
            <w:r w:rsidRPr="00AB4402">
              <w:rPr>
                <w:rFonts w:ascii="PT Astra Sans" w:hAnsi="PT Astra Sans"/>
              </w:rPr>
              <w:t>района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651BEE" w:rsidRDefault="00327401" w:rsidP="0032740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bookmarkStart w:id="0" w:name="_GoBack"/>
            <w:bookmarkEnd w:id="0"/>
            <w:r w:rsidR="00651BEE">
              <w:rPr>
                <w:lang w:val="ru-RU"/>
              </w:rPr>
              <w:t>20,0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AC" w:rsidRPr="00651BEE" w:rsidRDefault="00651BEE" w:rsidP="00AD36A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120,0</w:t>
            </w:r>
          </w:p>
        </w:tc>
      </w:tr>
    </w:tbl>
    <w:p w:rsidR="00B61992" w:rsidRPr="00AB4402" w:rsidRDefault="00B61992" w:rsidP="0063742E">
      <w:pPr>
        <w:rPr>
          <w:rFonts w:ascii="PT Astra Sans" w:hAnsi="PT Astra Sans"/>
          <w:lang w:val="ru-RU"/>
        </w:rPr>
      </w:pPr>
    </w:p>
    <w:sectPr w:rsidR="00B61992" w:rsidRPr="00AB4402" w:rsidSect="00CF0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altName w:val="Calibri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8748C"/>
    <w:multiLevelType w:val="hybridMultilevel"/>
    <w:tmpl w:val="BCBC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842041"/>
    <w:multiLevelType w:val="hybridMultilevel"/>
    <w:tmpl w:val="993E4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624"/>
    <w:rsid w:val="00036EDD"/>
    <w:rsid w:val="0005189A"/>
    <w:rsid w:val="000702AF"/>
    <w:rsid w:val="0007717D"/>
    <w:rsid w:val="000A321B"/>
    <w:rsid w:val="000A680A"/>
    <w:rsid w:val="00164C1F"/>
    <w:rsid w:val="00170FA7"/>
    <w:rsid w:val="0029714F"/>
    <w:rsid w:val="002B4921"/>
    <w:rsid w:val="002E7FA8"/>
    <w:rsid w:val="002F7DB5"/>
    <w:rsid w:val="00327401"/>
    <w:rsid w:val="003645F7"/>
    <w:rsid w:val="003A6EED"/>
    <w:rsid w:val="0044048B"/>
    <w:rsid w:val="004C2741"/>
    <w:rsid w:val="005358A4"/>
    <w:rsid w:val="005F5AF3"/>
    <w:rsid w:val="005F7151"/>
    <w:rsid w:val="0063742E"/>
    <w:rsid w:val="00651BEE"/>
    <w:rsid w:val="006A7FDF"/>
    <w:rsid w:val="00713017"/>
    <w:rsid w:val="00880B2B"/>
    <w:rsid w:val="009305AA"/>
    <w:rsid w:val="00964672"/>
    <w:rsid w:val="009A2D26"/>
    <w:rsid w:val="009B67D6"/>
    <w:rsid w:val="009C55AC"/>
    <w:rsid w:val="009E22D0"/>
    <w:rsid w:val="00AB4402"/>
    <w:rsid w:val="00AD36AC"/>
    <w:rsid w:val="00B3672E"/>
    <w:rsid w:val="00B61992"/>
    <w:rsid w:val="00B863E7"/>
    <w:rsid w:val="00B9779A"/>
    <w:rsid w:val="00CF0E6A"/>
    <w:rsid w:val="00D25D0F"/>
    <w:rsid w:val="00D372CC"/>
    <w:rsid w:val="00D43F8C"/>
    <w:rsid w:val="00D97805"/>
    <w:rsid w:val="00DA68EE"/>
    <w:rsid w:val="00E06F1A"/>
    <w:rsid w:val="00E10624"/>
    <w:rsid w:val="00E32EDA"/>
    <w:rsid w:val="00EC1D30"/>
    <w:rsid w:val="00EC6069"/>
    <w:rsid w:val="00ED12AA"/>
    <w:rsid w:val="00ED1870"/>
    <w:rsid w:val="00FD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971D35-D927-47F7-8169-97967C1B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24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624"/>
    <w:pPr>
      <w:ind w:left="720"/>
      <w:contextualSpacing/>
    </w:pPr>
  </w:style>
  <w:style w:type="paragraph" w:customStyle="1" w:styleId="Standard">
    <w:name w:val="Standard"/>
    <w:rsid w:val="00E106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EC60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6069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">
    <w:name w:val="Абзац списка1"/>
    <w:basedOn w:val="a"/>
    <w:rsid w:val="00FD52BD"/>
    <w:pPr>
      <w:ind w:left="720"/>
    </w:pPr>
    <w:rPr>
      <w:lang w:bidi="ar-SA"/>
    </w:rPr>
  </w:style>
  <w:style w:type="paragraph" w:customStyle="1" w:styleId="2">
    <w:name w:val="Абзац списка2"/>
    <w:basedOn w:val="a"/>
    <w:rsid w:val="002E7FA8"/>
    <w:pPr>
      <w:ind w:left="720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C31A7-F746-4DD0-B57F-C48C38684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User-Мол</dc:creator>
  <cp:lastModifiedBy>Arm-P</cp:lastModifiedBy>
  <cp:revision>3</cp:revision>
  <cp:lastPrinted>2020-04-01T03:51:00Z</cp:lastPrinted>
  <dcterms:created xsi:type="dcterms:W3CDTF">2023-03-29T03:37:00Z</dcterms:created>
  <dcterms:modified xsi:type="dcterms:W3CDTF">2023-03-31T10:43:00Z</dcterms:modified>
</cp:coreProperties>
</file>